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B3" w:rsidRPr="00A05506" w:rsidRDefault="00C51FB3" w:rsidP="00330442">
      <w:pPr>
        <w:jc w:val="right"/>
        <w:rPr>
          <w:rFonts w:ascii="Times New Roman" w:hAnsi="Times New Roman" w:cs="Times New Roman"/>
        </w:rPr>
      </w:pPr>
    </w:p>
    <w:p w:rsidR="00330442" w:rsidRPr="00A05506" w:rsidRDefault="00330442" w:rsidP="00330442">
      <w:pPr>
        <w:jc w:val="right"/>
        <w:rPr>
          <w:rFonts w:ascii="Times New Roman" w:hAnsi="Times New Roman" w:cs="Times New Roman"/>
        </w:rPr>
      </w:pPr>
      <w:r w:rsidRPr="00A05506">
        <w:rPr>
          <w:rFonts w:ascii="Times New Roman" w:hAnsi="Times New Roman" w:cs="Times New Roman"/>
        </w:rPr>
        <w:t>“ALLEGATO 6”</w:t>
      </w:r>
    </w:p>
    <w:p w:rsidR="00330442" w:rsidRPr="00A05506" w:rsidRDefault="00330442" w:rsidP="00330442">
      <w:pPr>
        <w:jc w:val="right"/>
        <w:rPr>
          <w:rFonts w:ascii="Times New Roman" w:hAnsi="Times New Roman" w:cs="Times New Roman"/>
        </w:rPr>
      </w:pPr>
    </w:p>
    <w:p w:rsidR="00330442" w:rsidRPr="00A05506" w:rsidRDefault="00330442" w:rsidP="00330442">
      <w:pPr>
        <w:jc w:val="center"/>
        <w:rPr>
          <w:rFonts w:ascii="Times New Roman" w:hAnsi="Times New Roman" w:cs="Times New Roman"/>
        </w:rPr>
      </w:pPr>
      <w:r w:rsidRPr="00A05506">
        <w:rPr>
          <w:rFonts w:ascii="Times New Roman" w:hAnsi="Times New Roman" w:cs="Times New Roman"/>
        </w:rPr>
        <w:t>ELEMENTI FONDAMENTALI PROGETTO</w:t>
      </w:r>
    </w:p>
    <w:p w:rsidR="00330442" w:rsidRPr="00A05506" w:rsidRDefault="00330442"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 xml:space="preserve">TITOLO DEL PROGETTO: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38062E" w:rsidRPr="00A05506" w:rsidTr="00026553">
        <w:trPr>
          <w:trHeight w:val="306"/>
        </w:trPr>
        <w:tc>
          <w:tcPr>
            <w:tcW w:w="8292" w:type="dxa"/>
            <w:tcBorders>
              <w:top w:val="single" w:sz="4" w:space="0" w:color="auto"/>
              <w:left w:val="single" w:sz="4" w:space="0" w:color="auto"/>
              <w:bottom w:val="single" w:sz="4" w:space="0" w:color="auto"/>
              <w:right w:val="single" w:sz="4" w:space="0" w:color="auto"/>
            </w:tcBorders>
          </w:tcPr>
          <w:p w:rsidR="0038062E" w:rsidRPr="00A05506" w:rsidRDefault="00A05506" w:rsidP="00026553">
            <w:pPr>
              <w:tabs>
                <w:tab w:val="left" w:pos="2415"/>
              </w:tabs>
              <w:rPr>
                <w:rFonts w:ascii="Times New Roman" w:hAnsi="Times New Roman" w:cs="Times New Roman"/>
              </w:rPr>
            </w:pPr>
            <w:r w:rsidRPr="00A05506">
              <w:rPr>
                <w:rFonts w:ascii="Times New Roman" w:hAnsi="Times New Roman" w:cs="Times New Roman"/>
              </w:rPr>
              <w:t>MUSEI E CASTELLI A TREVI NEL LAZIO</w:t>
            </w:r>
          </w:p>
        </w:tc>
      </w:tr>
    </w:tbl>
    <w:p w:rsidR="0038062E" w:rsidRPr="00A05506" w:rsidRDefault="0038062E"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 xml:space="preserve">SEDE E AREA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INTERVENTO:</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38062E" w:rsidRPr="00A05506" w:rsidTr="00026553">
        <w:trPr>
          <w:trHeight w:val="306"/>
        </w:trPr>
        <w:tc>
          <w:tcPr>
            <w:tcW w:w="8292"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5818"/>
            </w:tblGrid>
            <w:tr w:rsidR="00A05506" w:rsidRPr="00A05506" w:rsidTr="00B4064B">
              <w:trPr>
                <w:trHeight w:val="766"/>
              </w:trPr>
              <w:tc>
                <w:tcPr>
                  <w:tcW w:w="0" w:type="auto"/>
                </w:tcPr>
                <w:p w:rsidR="00A05506" w:rsidRPr="00A05506" w:rsidRDefault="00A05506" w:rsidP="00B4064B">
                  <w:pPr>
                    <w:pStyle w:val="TableParagraph"/>
                    <w:rPr>
                      <w:rFonts w:ascii="Times New Roman" w:hAnsi="Times New Roman"/>
                      <w:lang w:val="it-IT"/>
                    </w:rPr>
                  </w:pPr>
                  <w:r w:rsidRPr="00A05506">
                    <w:rPr>
                      <w:rFonts w:ascii="Times New Roman" w:hAnsi="Times New Roman"/>
                      <w:lang w:val="it-IT"/>
                    </w:rPr>
                    <w:t xml:space="preserve">Settore: D - PATRIMONIO ARTISTICO E CULTURALE </w:t>
                  </w:r>
                </w:p>
                <w:p w:rsidR="00A05506" w:rsidRPr="00A05506" w:rsidRDefault="00A05506" w:rsidP="00B4064B">
                  <w:pPr>
                    <w:pStyle w:val="TableParagraph"/>
                    <w:rPr>
                      <w:rFonts w:ascii="Times New Roman" w:hAnsi="Times New Roman"/>
                    </w:rPr>
                  </w:pPr>
                  <w:proofErr w:type="spellStart"/>
                  <w:r w:rsidRPr="00A05506">
                    <w:rPr>
                      <w:rFonts w:ascii="Times New Roman" w:hAnsi="Times New Roman"/>
                    </w:rPr>
                    <w:t>Aree</w:t>
                  </w:r>
                  <w:proofErr w:type="spellEnd"/>
                  <w:r w:rsidRPr="00A05506">
                    <w:rPr>
                      <w:rFonts w:ascii="Times New Roman" w:hAnsi="Times New Roman"/>
                    </w:rPr>
                    <w:t xml:space="preserve"> </w:t>
                  </w:r>
                  <w:proofErr w:type="spellStart"/>
                  <w:r w:rsidRPr="00A05506">
                    <w:rPr>
                      <w:rFonts w:ascii="Times New Roman" w:hAnsi="Times New Roman"/>
                    </w:rPr>
                    <w:t>Intervento</w:t>
                  </w:r>
                  <w:proofErr w:type="spellEnd"/>
                  <w:r w:rsidRPr="00A05506">
                    <w:rPr>
                      <w:rFonts w:ascii="Times New Roman" w:hAnsi="Times New Roman"/>
                    </w:rPr>
                    <w:t>:</w:t>
                  </w:r>
                </w:p>
                <w:p w:rsidR="00A05506" w:rsidRPr="00A05506" w:rsidRDefault="00A05506" w:rsidP="00B4064B">
                  <w:pPr>
                    <w:pStyle w:val="TableParagraph"/>
                    <w:rPr>
                      <w:rFonts w:ascii="Times New Roman" w:hAnsi="Times New Roman"/>
                    </w:rPr>
                  </w:pPr>
                </w:p>
              </w:tc>
            </w:tr>
            <w:tr w:rsidR="00A05506" w:rsidRPr="00A05506" w:rsidTr="00B4064B">
              <w:trPr>
                <w:trHeight w:val="384"/>
              </w:trPr>
              <w:tc>
                <w:tcPr>
                  <w:tcW w:w="0" w:type="auto"/>
                </w:tcPr>
                <w:p w:rsidR="00A05506" w:rsidRPr="00A05506" w:rsidRDefault="00A05506" w:rsidP="00B4064B">
                  <w:pPr>
                    <w:pStyle w:val="TableParagraph"/>
                    <w:rPr>
                      <w:rFonts w:ascii="Times New Roman" w:hAnsi="Times New Roman"/>
                      <w:lang w:val="it-IT"/>
                    </w:rPr>
                  </w:pPr>
                  <w:r w:rsidRPr="00A05506">
                    <w:rPr>
                      <w:rFonts w:ascii="Times New Roman" w:hAnsi="Times New Roman"/>
                      <w:lang w:val="it-IT"/>
                    </w:rPr>
                    <w:t>D04 – Valorizzazione sistema museale pubblico ( e dei castelli)</w:t>
                  </w:r>
                </w:p>
              </w:tc>
            </w:tr>
          </w:tbl>
          <w:p w:rsidR="0038062E" w:rsidRPr="00A05506" w:rsidRDefault="0038062E" w:rsidP="00026553">
            <w:pPr>
              <w:rPr>
                <w:rFonts w:ascii="Times New Roman" w:hAnsi="Times New Roman" w:cs="Times New Roman"/>
              </w:rPr>
            </w:pPr>
          </w:p>
        </w:tc>
      </w:tr>
    </w:tbl>
    <w:p w:rsidR="00197DD8" w:rsidRPr="00A05506" w:rsidRDefault="00197DD8" w:rsidP="00330442">
      <w:pPr>
        <w:rPr>
          <w:rFonts w:ascii="Times New Roman" w:hAnsi="Times New Roman" w:cs="Times New Roman"/>
        </w:rPr>
      </w:pPr>
    </w:p>
    <w:p w:rsidR="00330442" w:rsidRPr="00A05506" w:rsidRDefault="00330442" w:rsidP="00F55784">
      <w:pPr>
        <w:rPr>
          <w:rFonts w:ascii="Times New Roman" w:hAnsi="Times New Roman" w:cs="Times New Roman"/>
        </w:rPr>
      </w:pPr>
      <w:r w:rsidRPr="00A05506">
        <w:rPr>
          <w:rFonts w:ascii="Times New Roman" w:hAnsi="Times New Roman" w:cs="Times New Roman"/>
        </w:rPr>
        <w:t xml:space="preserve">OBIETTIVI </w:t>
      </w:r>
      <w:r w:rsidR="00F55784" w:rsidRPr="00A05506">
        <w:rPr>
          <w:rFonts w:ascii="Times New Roman" w:hAnsi="Times New Roman" w:cs="Times New Roman"/>
        </w:rPr>
        <w:t xml:space="preserve"> </w:t>
      </w:r>
      <w:r w:rsidRPr="00A05506">
        <w:rPr>
          <w:rFonts w:ascii="Times New Roman" w:hAnsi="Times New Roman" w:cs="Times New Roman"/>
        </w:rPr>
        <w:t>PROGETTO:</w:t>
      </w:r>
    </w:p>
    <w:tbl>
      <w:tblPr>
        <w:tblpPr w:leftFromText="141" w:rightFromText="141" w:vertAnchor="text" w:tblpX="7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A05506" w:rsidRPr="00A05506" w:rsidTr="00B4064B">
        <w:trPr>
          <w:trHeight w:val="1858"/>
        </w:trPr>
        <w:tc>
          <w:tcPr>
            <w:tcW w:w="8292" w:type="dxa"/>
            <w:tcBorders>
              <w:top w:val="single" w:sz="4" w:space="0" w:color="auto"/>
              <w:left w:val="single" w:sz="4" w:space="0" w:color="auto"/>
              <w:bottom w:val="single" w:sz="4" w:space="0" w:color="auto"/>
              <w:right w:val="single" w:sz="4" w:space="0" w:color="auto"/>
            </w:tcBorders>
          </w:tcPr>
          <w:p w:rsidR="00A05506" w:rsidRPr="00A05506" w:rsidRDefault="00A05506" w:rsidP="00B4064B">
            <w:pPr>
              <w:autoSpaceDE w:val="0"/>
              <w:autoSpaceDN w:val="0"/>
              <w:adjustRightInd w:val="0"/>
              <w:jc w:val="both"/>
              <w:rPr>
                <w:rFonts w:ascii="Times New Roman" w:hAnsi="Times New Roman" w:cs="Times New Roman"/>
                <w:i/>
              </w:rPr>
            </w:pPr>
            <w:r w:rsidRPr="00A05506">
              <w:rPr>
                <w:rFonts w:ascii="Times New Roman" w:hAnsi="Times New Roman" w:cs="Times New Roman"/>
                <w:i/>
              </w:rPr>
              <w:t>7.1 Introduzione</w:t>
            </w: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Con questo progetto, l’ente proponente intende ampliare l’attività di raccolta e di ricerca del patrimonio storico culturale immateriale presente e valorizzare i Musei locali, attraverso il potenziamento dei servizi specialistici offerti nell’ambito dell’informazione museografica, allo scopo di ampliare le fasce di utenza che tradizionalmente si rivolgono ai musei dei borghi medievali del Lazio come Trevi nel Lazio.</w:t>
            </w: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 xml:space="preserve">Il presente progetto, nella scelta dei futuri volontari, intende mettere alla prova, per esempio, anche chi non ha un’iniziale interesse specifico per il mondo dei musei, cercando di dimostrare che il mondo della cultura è del tutto aperto al mondo reale e si può e si deve scommettere sulle differenze: di idee e di persone. La fascia di età degli adolescenti è una delle più complesse e bisognose di attenzione da parte delle istituzioni. Molti giovani, terminata la terza media, abbandonano gli interessi e le attività del tempo libero svolte fino all’età di 12-13 anni. Sembra che per l’adolescente non ci siano più gli interessi precedenti e che i ragazzi abbiano difficoltà a trovarne di nuovi, soprattutto in ambito culturale. Se sono le origini sociali culturalmente elevate che aumentano le opportunità, sono tuttavia gli interventi di natura sociale e culturale che possono offrire a tutti i giovani le stesse </w:t>
            </w:r>
            <w:proofErr w:type="spellStart"/>
            <w:r w:rsidRPr="00A05506">
              <w:rPr>
                <w:rFonts w:ascii="Times New Roman" w:hAnsi="Times New Roman" w:cs="Times New Roman"/>
              </w:rPr>
              <w:t>chances</w:t>
            </w:r>
            <w:proofErr w:type="spellEnd"/>
            <w:r w:rsidRPr="00A05506">
              <w:rPr>
                <w:rFonts w:ascii="Times New Roman" w:hAnsi="Times New Roman" w:cs="Times New Roman"/>
              </w:rPr>
              <w:t xml:space="preserve"> per accedere al consumo di beni culturali, attenuando le differenze. Ai musei spetta il compito di aiutare gli adolescenti a superare la transizione tra l’infanzia e l’età adulta, nonché di fornire servizi e strumenti validi per arginare la perdita di interesse per la lettura e la cultura. Leggere più libri, visitare più musei, migliora i risultati scolastici e una maggior dimestichezza con i consumi culturali favorisce la partecipazione sociale ed una maggior consapevolezza.</w:t>
            </w: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i/>
              </w:rPr>
            </w:pPr>
            <w:r w:rsidRPr="00A05506">
              <w:rPr>
                <w:rFonts w:ascii="Times New Roman" w:hAnsi="Times New Roman" w:cs="Times New Roman"/>
                <w:i/>
              </w:rPr>
              <w:t>7.2 Finalità e benefici per i volontari</w:t>
            </w: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Il progetto è finalizzato a produrre un reale avanzamento complessivo del servizio offerto in termini di  migliore conoscenza e maggiore fruibilità del patrimonio storico locale, musei e archivi: qualità dell'informazione/conoscenza + quantità delle risorse consultabili. Per i nostri volontari vi saranno come benefici l'esperienza lavorativa utile e fruttuosa per fini lavorativi oltre che di crescita personale che sposano le finalità dell'articolo 1 della legge 64/2001. Saranno aumentate la crescita personale, lo sviluppo e la capacità di comunicazione, le relazioni, l'interazione, il lavorare in gruppo, il lavorare in autonomia, in condivisione apprendendo specifiche competenze e valorizzando le capacità di partecipazione civica e di impegno sociale.</w:t>
            </w: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i/>
              </w:rPr>
            </w:pPr>
            <w:r w:rsidRPr="00A05506">
              <w:rPr>
                <w:rFonts w:ascii="Times New Roman" w:hAnsi="Times New Roman" w:cs="Times New Roman"/>
                <w:i/>
              </w:rPr>
              <w:t>7.3 Obiettivi generali</w:t>
            </w: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 xml:space="preserve">Il presente progetto ha come obiettivo generale quello di contribuire a potenziare e migliorare i servizi offerti in ambito museale della Regione Lazio in particolare nella zona di Trevi nel Lazio, grazie alla creazione di una rete museale regionale funzionante, ed alla realizzazione di un archivio del patrimonio posseduto, che possa rendere fruibile al pubblico ed agli esperti del settore il patrimonio storico locale della Regione Lazio. In particolare, si intendono potenziare le attività di catalogazione, di conservazione e valorizzazione dell’ingente patrimonio posseduto. I volontari del Servizio Civile, coinvolti nella realizzazione delle differenti attività, parteciperanno attivamente ad una esperienza che persegue più scopi: </w:t>
            </w:r>
          </w:p>
          <w:p w:rsidR="00A05506" w:rsidRPr="00A05506" w:rsidRDefault="00A05506" w:rsidP="00A05506">
            <w:pPr>
              <w:numPr>
                <w:ilvl w:val="0"/>
                <w:numId w:val="28"/>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Contribuire all’incremento, al miglioramento della fruibilità e dell’accessibilità del patrimonio posseduto, attraverso iniziative di conservazione, promozione, formazione e informazione da realizzarsi nel territorio.</w:t>
            </w:r>
          </w:p>
          <w:p w:rsidR="00A05506" w:rsidRPr="00A05506" w:rsidRDefault="00A05506" w:rsidP="00A05506">
            <w:pPr>
              <w:numPr>
                <w:ilvl w:val="0"/>
                <w:numId w:val="28"/>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 xml:space="preserve">Favorire, nello stesso tempo, la crescita culturale e professionale del volontario. </w:t>
            </w:r>
          </w:p>
          <w:p w:rsidR="00A05506" w:rsidRPr="00A05506" w:rsidRDefault="00A05506" w:rsidP="00A05506">
            <w:pPr>
              <w:numPr>
                <w:ilvl w:val="0"/>
                <w:numId w:val="28"/>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Catalogazione di salvaguardia dei beni posseduti dai musei e dai comuni partecipanti al progetto.</w:t>
            </w:r>
          </w:p>
          <w:p w:rsidR="00A05506" w:rsidRPr="00A05506" w:rsidRDefault="00A05506" w:rsidP="00B4064B">
            <w:pPr>
              <w:autoSpaceDE w:val="0"/>
              <w:autoSpaceDN w:val="0"/>
              <w:adjustRightInd w:val="0"/>
              <w:ind w:left="720"/>
              <w:jc w:val="both"/>
              <w:rPr>
                <w:rFonts w:ascii="Times New Roman" w:hAnsi="Times New Roman" w:cs="Times New Roman"/>
              </w:rPr>
            </w:pPr>
          </w:p>
          <w:p w:rsidR="00A05506" w:rsidRPr="00A05506" w:rsidRDefault="00A05506" w:rsidP="00B4064B">
            <w:pPr>
              <w:autoSpaceDE w:val="0"/>
              <w:autoSpaceDN w:val="0"/>
              <w:adjustRightInd w:val="0"/>
              <w:ind w:left="720"/>
              <w:jc w:val="both"/>
              <w:rPr>
                <w:rFonts w:ascii="Times New Roman" w:hAnsi="Times New Roman" w:cs="Times New Roman"/>
              </w:rPr>
            </w:pPr>
          </w:p>
          <w:p w:rsidR="00A05506" w:rsidRPr="00A05506" w:rsidRDefault="00A05506" w:rsidP="00B4064B">
            <w:pPr>
              <w:autoSpaceDE w:val="0"/>
              <w:autoSpaceDN w:val="0"/>
              <w:adjustRightInd w:val="0"/>
              <w:ind w:left="720"/>
              <w:jc w:val="both"/>
              <w:rPr>
                <w:rFonts w:ascii="Times New Roman" w:hAnsi="Times New Roman" w:cs="Times New Roman"/>
              </w:rPr>
            </w:pPr>
          </w:p>
          <w:p w:rsidR="00A05506" w:rsidRPr="00A05506" w:rsidRDefault="00A05506" w:rsidP="00B4064B">
            <w:pPr>
              <w:autoSpaceDE w:val="0"/>
              <w:autoSpaceDN w:val="0"/>
              <w:adjustRightInd w:val="0"/>
              <w:ind w:left="72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i/>
              </w:rPr>
            </w:pPr>
            <w:r w:rsidRPr="00A05506">
              <w:rPr>
                <w:rFonts w:ascii="Times New Roman" w:hAnsi="Times New Roman" w:cs="Times New Roman"/>
                <w:i/>
              </w:rPr>
              <w:t>7.4 Obiettivi specifici</w:t>
            </w: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i/>
              </w:rPr>
            </w:pPr>
            <w:r w:rsidRPr="00A05506">
              <w:rPr>
                <w:rFonts w:ascii="Times New Roman" w:hAnsi="Times New Roman" w:cs="Times New Roman"/>
                <w:i/>
              </w:rPr>
              <w:t>7.4.1 Obiettivi specifici dell’</w:t>
            </w:r>
            <w:r w:rsidRPr="00A05506">
              <w:rPr>
                <w:rFonts w:ascii="Times New Roman" w:hAnsi="Times New Roman" w:cs="Times New Roman"/>
                <w:i/>
                <w:u w:val="single"/>
              </w:rPr>
              <w:t xml:space="preserve">area archivio </w:t>
            </w: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 xml:space="preserve">Il progetto tende al raggiungimento dei seguenti obiettivi specifici: </w:t>
            </w:r>
          </w:p>
          <w:p w:rsidR="00A05506" w:rsidRPr="00A05506" w:rsidRDefault="00A05506" w:rsidP="00A05506">
            <w:pPr>
              <w:numPr>
                <w:ilvl w:val="0"/>
                <w:numId w:val="27"/>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 xml:space="preserve">Supporto agli interventi di recupero, cura e conservazione del patrimonio storico culturale dei comuni minori del Lazio come Trevi nel Lazio </w:t>
            </w:r>
          </w:p>
          <w:p w:rsidR="00A05506" w:rsidRPr="00A05506" w:rsidRDefault="00A05506" w:rsidP="00A05506">
            <w:pPr>
              <w:numPr>
                <w:ilvl w:val="0"/>
                <w:numId w:val="26"/>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 xml:space="preserve">Supporto gestionale, logistico e relazionale all’attività </w:t>
            </w:r>
            <w:proofErr w:type="spellStart"/>
            <w:r w:rsidRPr="00A05506">
              <w:rPr>
                <w:rFonts w:ascii="Times New Roman" w:hAnsi="Times New Roman" w:cs="Times New Roman"/>
              </w:rPr>
              <w:t>front-office</w:t>
            </w:r>
            <w:proofErr w:type="spellEnd"/>
            <w:r w:rsidRPr="00A05506">
              <w:rPr>
                <w:rFonts w:ascii="Times New Roman" w:hAnsi="Times New Roman" w:cs="Times New Roman"/>
              </w:rPr>
              <w:t xml:space="preserve"> e back-office. In particolare: </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xml:space="preserve">- Miglioramento del un servizio di supporto, assistenza e tutoraggio nel recupero dell’informazione ricercata in formato cartaceo e digitale; </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Collaborazione alle attività di creazione dell’archivio, con raccolta e catalogazione del materiale reperito;</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xml:space="preserve">- Collaborazione alle attività di controllo e ottimizzazione dei dati </w:t>
            </w:r>
            <w:proofErr w:type="spellStart"/>
            <w:r w:rsidRPr="00A05506">
              <w:rPr>
                <w:rFonts w:ascii="Times New Roman" w:hAnsi="Times New Roman" w:cs="Times New Roman"/>
              </w:rPr>
              <w:t>catalografici</w:t>
            </w:r>
            <w:proofErr w:type="spellEnd"/>
            <w:r w:rsidRPr="00A05506">
              <w:rPr>
                <w:rFonts w:ascii="Times New Roman" w:hAnsi="Times New Roman" w:cs="Times New Roman"/>
              </w:rPr>
              <w:t>;</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Creazione di un database da poter consultare anche online, tramite sito web dedicato;</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xml:space="preserve">- Iniziative in favore degli utenti (predisposizione di materiale informativo cartaceo oppure su web e </w:t>
            </w:r>
            <w:proofErr w:type="spellStart"/>
            <w:r w:rsidRPr="00A05506">
              <w:rPr>
                <w:rFonts w:ascii="Times New Roman" w:hAnsi="Times New Roman" w:cs="Times New Roman"/>
              </w:rPr>
              <w:t>Simurt</w:t>
            </w:r>
            <w:proofErr w:type="spellEnd"/>
            <w:r w:rsidRPr="00A05506">
              <w:rPr>
                <w:rFonts w:ascii="Times New Roman" w:hAnsi="Times New Roman" w:cs="Times New Roman"/>
              </w:rPr>
              <w:t xml:space="preserve">); </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xml:space="preserve">- Potenziamento del servizio di supporto, assistenza e tutoraggio nel recupero dell’informazione in formato cartaceo o digitale e sull’utilizzo degli strumenti informatici. </w:t>
            </w:r>
          </w:p>
          <w:p w:rsidR="00A05506" w:rsidRPr="00A05506" w:rsidRDefault="00A05506" w:rsidP="00B4064B">
            <w:pPr>
              <w:autoSpaceDE w:val="0"/>
              <w:autoSpaceDN w:val="0"/>
              <w:adjustRightInd w:val="0"/>
              <w:ind w:left="708"/>
              <w:jc w:val="both"/>
              <w:rPr>
                <w:rFonts w:ascii="Times New Roman" w:hAnsi="Times New Roman" w:cs="Times New Roman"/>
              </w:rPr>
            </w:pPr>
            <w:r w:rsidRPr="00A05506">
              <w:rPr>
                <w:rFonts w:ascii="Times New Roman" w:hAnsi="Times New Roman" w:cs="Times New Roman"/>
              </w:rPr>
              <w:t xml:space="preserve">- Organizzazione di iniziative culturali sul territorio. </w:t>
            </w:r>
          </w:p>
          <w:p w:rsidR="00A05506" w:rsidRPr="00A05506" w:rsidRDefault="00A05506" w:rsidP="00B4064B">
            <w:pPr>
              <w:autoSpaceDE w:val="0"/>
              <w:autoSpaceDN w:val="0"/>
              <w:adjustRightInd w:val="0"/>
              <w:ind w:left="708"/>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i/>
                <w:u w:val="single"/>
              </w:rPr>
            </w:pPr>
            <w:r w:rsidRPr="00A05506">
              <w:rPr>
                <w:rFonts w:ascii="Times New Roman" w:hAnsi="Times New Roman" w:cs="Times New Roman"/>
                <w:i/>
              </w:rPr>
              <w:t xml:space="preserve">7.4.2 Obiettivi specifici e risultati attesi </w:t>
            </w:r>
            <w:r w:rsidRPr="00A05506">
              <w:rPr>
                <w:rFonts w:ascii="Times New Roman" w:hAnsi="Times New Roman" w:cs="Times New Roman"/>
                <w:i/>
                <w:u w:val="single"/>
              </w:rPr>
              <w:t>dell’area museale</w:t>
            </w:r>
          </w:p>
          <w:p w:rsidR="00A05506" w:rsidRPr="00A05506" w:rsidRDefault="00A05506" w:rsidP="00B4064B">
            <w:pPr>
              <w:autoSpaceDE w:val="0"/>
              <w:autoSpaceDN w:val="0"/>
              <w:adjustRightInd w:val="0"/>
              <w:jc w:val="both"/>
              <w:rPr>
                <w:rFonts w:ascii="Times New Roman" w:hAnsi="Times New Roman" w:cs="Times New Roman"/>
                <w:i/>
              </w:rPr>
            </w:pPr>
          </w:p>
          <w:p w:rsidR="00A05506" w:rsidRPr="00A05506" w:rsidRDefault="00A05506" w:rsidP="00B4064B">
            <w:pPr>
              <w:autoSpaceDE w:val="0"/>
              <w:autoSpaceDN w:val="0"/>
              <w:adjustRightInd w:val="0"/>
              <w:jc w:val="both"/>
              <w:rPr>
                <w:rFonts w:ascii="Times New Roman" w:hAnsi="Times New Roman" w:cs="Times New Roman"/>
              </w:rPr>
            </w:pPr>
            <w:r w:rsidRPr="00A05506">
              <w:rPr>
                <w:rFonts w:ascii="Times New Roman" w:hAnsi="Times New Roman" w:cs="Times New Roman"/>
              </w:rPr>
              <w:t xml:space="preserve">Il progetto tende, nell’area museale, al raggiungimento dei seguenti obiettivi specifici: </w:t>
            </w:r>
          </w:p>
          <w:p w:rsidR="00A05506" w:rsidRPr="00A05506" w:rsidRDefault="00A05506" w:rsidP="00A05506">
            <w:pPr>
              <w:numPr>
                <w:ilvl w:val="0"/>
                <w:numId w:val="25"/>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 xml:space="preserve">Catalogazione dei Beni custoditi nei Musei attraverso la realizzazione di un quadro di riferimento del materiale ed una schedatura del patrimonio secondo gli standard </w:t>
            </w:r>
            <w:proofErr w:type="spellStart"/>
            <w:r w:rsidRPr="00A05506">
              <w:rPr>
                <w:rFonts w:ascii="Times New Roman" w:hAnsi="Times New Roman" w:cs="Times New Roman"/>
              </w:rPr>
              <w:t>catalografici</w:t>
            </w:r>
            <w:proofErr w:type="spellEnd"/>
            <w:r w:rsidRPr="00A05506">
              <w:rPr>
                <w:rFonts w:ascii="Times New Roman" w:hAnsi="Times New Roman" w:cs="Times New Roman"/>
              </w:rPr>
              <w:t xml:space="preserve">; </w:t>
            </w:r>
          </w:p>
          <w:p w:rsidR="00A05506" w:rsidRPr="00A05506" w:rsidRDefault="00A05506" w:rsidP="00A05506">
            <w:pPr>
              <w:numPr>
                <w:ilvl w:val="0"/>
                <w:numId w:val="25"/>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 xml:space="preserve">Conservazione del Patrimonio culturale e storico locale attraverso la conoscenza dello stato di conservazione dei beni e l’individuazione delle priorità di intervento conservativo; </w:t>
            </w:r>
          </w:p>
          <w:p w:rsidR="00A05506" w:rsidRPr="00A05506" w:rsidRDefault="00A05506" w:rsidP="00A05506">
            <w:pPr>
              <w:numPr>
                <w:ilvl w:val="0"/>
                <w:numId w:val="25"/>
              </w:numPr>
              <w:autoSpaceDE w:val="0"/>
              <w:autoSpaceDN w:val="0"/>
              <w:adjustRightInd w:val="0"/>
              <w:spacing w:after="0" w:line="240" w:lineRule="auto"/>
              <w:jc w:val="both"/>
              <w:rPr>
                <w:rFonts w:ascii="Times New Roman" w:hAnsi="Times New Roman" w:cs="Times New Roman"/>
              </w:rPr>
            </w:pPr>
            <w:r w:rsidRPr="00A05506">
              <w:rPr>
                <w:rFonts w:ascii="Times New Roman" w:hAnsi="Times New Roman" w:cs="Times New Roman"/>
              </w:rPr>
              <w:t>Valorizzazione del Patrimonio culturale attraverso l’organizzazione di iniziative tese a promuovere le attività realizzate dai musei, con particolare riguardo all’utenza scolastica presente sul territorio.</w:t>
            </w:r>
          </w:p>
          <w:p w:rsidR="00A05506" w:rsidRPr="00A05506" w:rsidRDefault="00A05506" w:rsidP="00B4064B">
            <w:pPr>
              <w:tabs>
                <w:tab w:val="left" w:pos="3456"/>
              </w:tabs>
              <w:autoSpaceDE w:val="0"/>
              <w:autoSpaceDN w:val="0"/>
              <w:adjustRightInd w:val="0"/>
              <w:jc w:val="both"/>
              <w:rPr>
                <w:rFonts w:ascii="Times New Roman" w:hAnsi="Times New Roman" w:cs="Times New Roman"/>
              </w:rPr>
            </w:pPr>
            <w:r w:rsidRPr="00A05506">
              <w:rPr>
                <w:rFonts w:ascii="Times New Roman" w:hAnsi="Times New Roman" w:cs="Times New Roman"/>
              </w:rPr>
              <w:tab/>
            </w:r>
          </w:p>
          <w:p w:rsidR="00A05506" w:rsidRPr="00A05506" w:rsidRDefault="00A05506" w:rsidP="00B4064B">
            <w:pPr>
              <w:tabs>
                <w:tab w:val="left" w:pos="3456"/>
              </w:tabs>
              <w:autoSpaceDE w:val="0"/>
              <w:autoSpaceDN w:val="0"/>
              <w:adjustRightInd w:val="0"/>
              <w:jc w:val="both"/>
              <w:rPr>
                <w:rFonts w:ascii="Times New Roman" w:hAnsi="Times New Roman" w:cs="Times New Roman"/>
              </w:rPr>
            </w:pPr>
            <w:r w:rsidRPr="00A05506">
              <w:rPr>
                <w:rFonts w:ascii="Times New Roman" w:hAnsi="Times New Roman" w:cs="Times New Roman"/>
              </w:rPr>
              <w:t>La valorizzazione del patrimonio custodito passa soprattutto attraverso l’integrazione delle varie  organizzazioni presenti su diversi livelli, sia all’interno della filiera culturale, sia con riferimento più ampio agli attori dello sviluppo locale, quali le amministrazioni pubbliche e i diversi soggetti economici e sociali.</w:t>
            </w:r>
          </w:p>
          <w:p w:rsidR="00A05506" w:rsidRPr="00A05506" w:rsidRDefault="00A05506" w:rsidP="00B4064B">
            <w:pPr>
              <w:tabs>
                <w:tab w:val="left" w:pos="3456"/>
              </w:tabs>
              <w:autoSpaceDE w:val="0"/>
              <w:autoSpaceDN w:val="0"/>
              <w:adjustRightInd w:val="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Uno dei nodi critici dei numerosi progetti di integrazione museale in Italia, ed in particolare nel </w:t>
            </w:r>
            <w:proofErr w:type="spellStart"/>
            <w:r w:rsidRPr="00A05506">
              <w:rPr>
                <w:rFonts w:ascii="Times New Roman" w:hAnsi="Times New Roman" w:cs="Times New Roman"/>
              </w:rPr>
              <w:t>Centro-sud</w:t>
            </w:r>
            <w:proofErr w:type="spellEnd"/>
            <w:r w:rsidRPr="00A05506">
              <w:rPr>
                <w:rFonts w:ascii="Times New Roman" w:hAnsi="Times New Roman" w:cs="Times New Roman"/>
              </w:rPr>
              <w:t xml:space="preserve">, è rappresentato dal raggio d’azione limitato di tali iniziative. Nella pratica, difatti, spesso un museo interagisce con altri attori  (musei, enti pubblici, altri soggetti privati,..) con il solo risultato di disegnare insieme una campagna di comunicazione, o di introdurre uno strumento di accesso (tipicamente un biglietto integrato) mediante il quale l’utente può “riconoscere” l’omogeneità e l’integrazione tra le diverse organizzazioni. L’innovazione nei processi di integrazione museale è pertanto associata a tutti gli strumenti e i processi  che  consentono  di  superare  tale  limite,  offrendo  al  museo  migliori strumenti di programmazione e gestione e al visitatore un’offerta più ricca e qualificata, migliori livelli di servizio e maggiori elementi di attrazione culturale. In tal senso, lo sviluppo di quella che è stata definita </w:t>
            </w:r>
            <w:r w:rsidRPr="00A05506">
              <w:rPr>
                <w:rFonts w:ascii="Times New Roman" w:hAnsi="Times New Roman" w:cs="Times New Roman"/>
                <w:i/>
              </w:rPr>
              <w:t xml:space="preserve">integrazione interna  </w:t>
            </w:r>
            <w:r w:rsidRPr="00A05506">
              <w:rPr>
                <w:rFonts w:ascii="Times New Roman" w:hAnsi="Times New Roman" w:cs="Times New Roman"/>
              </w:rPr>
              <w:t>costituisce un prerequisito indispensabile di qualsivoglia processo di innovazione dei servizi museali, in relazione alla sostenibilità ed alla qualità dei servizi al pubblico e della cura delle opera.</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i/>
              </w:rPr>
            </w:pPr>
            <w:r w:rsidRPr="00A05506">
              <w:rPr>
                <w:rFonts w:ascii="Times New Roman" w:hAnsi="Times New Roman" w:cs="Times New Roman"/>
                <w:i/>
              </w:rPr>
              <w:t>7.5 Risultati attesi</w:t>
            </w:r>
          </w:p>
          <w:p w:rsidR="00A05506" w:rsidRPr="00A05506" w:rsidRDefault="00A05506" w:rsidP="00B4064B">
            <w:pPr>
              <w:jc w:val="both"/>
              <w:rPr>
                <w:rFonts w:ascii="Times New Roman" w:hAnsi="Times New Roman" w:cs="Times New Roman"/>
                <w:i/>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Il progetto si propone di raggiungere i seguenti risultati attesi, come riportati nelle tabelle sottostanti, e specificati attraverso indicatori di risultato e di impatto, calcolati in base alla situazione di partenza.</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Per quanto riguarda invece gli indicatori di impatto, essi vengono riportati di seguito, suddivisi rispetto all’Obiettivo Generale e agli Obiettivi Specifici.</w:t>
            </w:r>
          </w:p>
          <w:p w:rsidR="00A05506" w:rsidRPr="00A05506" w:rsidRDefault="00A05506" w:rsidP="00B4064B">
            <w:pPr>
              <w:jc w:val="both"/>
              <w:rPr>
                <w:rFonts w:ascii="Times New Roman" w:hAnsi="Times New Roman" w:cs="Times New Roman"/>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060"/>
              <w:gridCol w:w="4076"/>
            </w:tblGrid>
            <w:tr w:rsidR="00A05506" w:rsidRPr="00A05506" w:rsidTr="00B4064B">
              <w:trPr>
                <w:tblCellSpacing w:w="20" w:type="dxa"/>
              </w:trPr>
              <w:tc>
                <w:tcPr>
                  <w:tcW w:w="8056" w:type="dxa"/>
                  <w:gridSpan w:val="2"/>
                  <w:shd w:val="clear" w:color="auto" w:fill="002060"/>
                  <w:vAlign w:val="center"/>
                </w:tcPr>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r w:rsidRPr="00A05506">
                    <w:rPr>
                      <w:rFonts w:ascii="Times New Roman" w:hAnsi="Times New Roman" w:cs="Times New Roman"/>
                    </w:rPr>
                    <w:t xml:space="preserve">INDICATORI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IMPATTO RISPETTO A:</w:t>
                  </w:r>
                </w:p>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p>
              </w:tc>
            </w:tr>
            <w:tr w:rsidR="00A05506" w:rsidRPr="00A05506" w:rsidTr="00B4064B">
              <w:trPr>
                <w:tblCellSpacing w:w="20" w:type="dxa"/>
              </w:trPr>
              <w:tc>
                <w:tcPr>
                  <w:tcW w:w="4000" w:type="dxa"/>
                  <w:shd w:val="clear" w:color="auto" w:fill="DBE5F1"/>
                  <w:vAlign w:val="center"/>
                </w:tcPr>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r w:rsidRPr="00A05506">
                    <w:rPr>
                      <w:rFonts w:ascii="Times New Roman" w:hAnsi="Times New Roman" w:cs="Times New Roman"/>
                    </w:rPr>
                    <w:t>Obiettivi generali</w:t>
                  </w:r>
                </w:p>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p>
              </w:tc>
              <w:tc>
                <w:tcPr>
                  <w:tcW w:w="4016" w:type="dxa"/>
                  <w:shd w:val="clear" w:color="auto" w:fill="DBE5F1"/>
                  <w:vAlign w:val="center"/>
                </w:tcPr>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r w:rsidRPr="00A05506">
                    <w:rPr>
                      <w:rFonts w:ascii="Times New Roman" w:hAnsi="Times New Roman" w:cs="Times New Roman"/>
                    </w:rPr>
                    <w:t>Obiettivi specifici</w:t>
                  </w:r>
                </w:p>
                <w:p w:rsidR="00A05506" w:rsidRPr="00A05506" w:rsidRDefault="00A05506" w:rsidP="00B4064B">
                  <w:pPr>
                    <w:framePr w:hSpace="141" w:wrap="around" w:vAnchor="text" w:hAnchor="text" w:x="790" w:y="1"/>
                    <w:tabs>
                      <w:tab w:val="left" w:pos="4860"/>
                    </w:tabs>
                    <w:suppressOverlap/>
                    <w:jc w:val="center"/>
                    <w:rPr>
                      <w:rFonts w:ascii="Times New Roman" w:hAnsi="Times New Roman" w:cs="Times New Roman"/>
                    </w:rPr>
                  </w:pPr>
                </w:p>
              </w:tc>
            </w:tr>
            <w:tr w:rsidR="00A05506" w:rsidRPr="00A05506" w:rsidTr="00B4064B">
              <w:trPr>
                <w:trHeight w:val="3993"/>
                <w:tblCellSpacing w:w="20" w:type="dxa"/>
              </w:trPr>
              <w:tc>
                <w:tcPr>
                  <w:tcW w:w="4000" w:type="dxa"/>
                  <w:shd w:val="clear" w:color="auto" w:fill="auto"/>
                </w:tcPr>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xml:space="preserve">• incremento dei flussi turistici nella zona dell’intervento </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xml:space="preserve">• incremento del valore delle aree e degli edifici nelle zone contigue a quella di intervento </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arresto o inversione della tendenza della perdita e del degrado del patrimonio culturale.</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incremento dell’attività produttiva e commerciale nelle stesse aree (reddito e occupazione)</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p>
              </w:tc>
              <w:tc>
                <w:tcPr>
                  <w:tcW w:w="4016" w:type="dxa"/>
                  <w:shd w:val="clear" w:color="auto" w:fill="auto"/>
                </w:tcPr>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xml:space="preserve">• incremento del numero e della tipologia dei servizi turistici ed affini offerti </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xml:space="preserve">• incremento di servizi di informazione (anche a rete) relativi al patrimonio culturale • incremento dell’offerta di spettacoli teatrali e simili (giornate-rappresentazioni nell’anno) • incremento del numero di spettatori (spettatori/spettacoli nell’anno) </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xml:space="preserve">• aumento numero e tipologie di aziende (artigiani, piccole e medie imprese anche di servizi) o altre attività insediate negli edifici oggetti dell’intervento </w:t>
                  </w:r>
                </w:p>
                <w:p w:rsidR="00A05506" w:rsidRPr="00A05506" w:rsidRDefault="00A05506" w:rsidP="00B4064B">
                  <w:pPr>
                    <w:framePr w:hSpace="141" w:wrap="around" w:vAnchor="text" w:hAnchor="text" w:x="790" w:y="1"/>
                    <w:tabs>
                      <w:tab w:val="left" w:pos="4860"/>
                    </w:tabs>
                    <w:suppressOverlap/>
                    <w:jc w:val="both"/>
                    <w:rPr>
                      <w:rFonts w:ascii="Times New Roman" w:hAnsi="Times New Roman" w:cs="Times New Roman"/>
                    </w:rPr>
                  </w:pPr>
                  <w:r w:rsidRPr="00A05506">
                    <w:rPr>
                      <w:rFonts w:ascii="Times New Roman" w:hAnsi="Times New Roman" w:cs="Times New Roman"/>
                    </w:rPr>
                    <w:t>• aumento tipologia e numero di reperti di interesse storico salvaguardati e/o conservati</w:t>
                  </w:r>
                </w:p>
              </w:tc>
            </w:tr>
          </w:tbl>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bCs/>
                <w:lang/>
              </w:rPr>
            </w:pPr>
            <w:r w:rsidRPr="00A05506">
              <w:rPr>
                <w:rFonts w:ascii="Times New Roman" w:hAnsi="Times New Roman" w:cs="Times New Roman"/>
                <w:bCs/>
                <w:lang/>
              </w:rPr>
              <w:t>La sinergia generata dal coinvolgimento di strutture diverse operanti sul territorio (Musei, Scuole, Centri per la Terza Età), la contemporaneità di attuazione di progetti diversi nell’ambito della promozione e valorizzazione dei beni culturali, i diversi target di fruitori finali (giovani, anziani, docenti), consente di ipotizzare, con il ausilio di Volontari, un incremento pari al 15% delle attività con il coinvolgimento diretto e indiretto di oltre 10.000 utenti.</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Per quanti riguarda gli indicatori di risultato, essi vengono riportati di seguito, suddivisi rispetto all’area tematica di riferimento.</w:t>
            </w:r>
          </w:p>
          <w:p w:rsidR="00A05506" w:rsidRPr="00A05506" w:rsidRDefault="00A05506" w:rsidP="00B4064B">
            <w:pPr>
              <w:autoSpaceDE w:val="0"/>
              <w:autoSpaceDN w:val="0"/>
              <w:adjustRightInd w:val="0"/>
              <w:jc w:val="both"/>
              <w:rPr>
                <w:rFonts w:ascii="Times New Roman" w:hAnsi="Times New Roman" w:cs="Times New Roman"/>
                <w:u w:val="single"/>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A05506">
            <w:pPr>
              <w:numPr>
                <w:ilvl w:val="0"/>
                <w:numId w:val="24"/>
              </w:numPr>
              <w:autoSpaceDE w:val="0"/>
              <w:autoSpaceDN w:val="0"/>
              <w:adjustRightInd w:val="0"/>
              <w:spacing w:after="0" w:line="240" w:lineRule="auto"/>
              <w:jc w:val="both"/>
              <w:rPr>
                <w:rFonts w:ascii="Times New Roman" w:hAnsi="Times New Roman" w:cs="Times New Roman"/>
                <w:u w:val="single"/>
              </w:rPr>
            </w:pPr>
            <w:r w:rsidRPr="00A05506">
              <w:rPr>
                <w:rFonts w:ascii="Times New Roman" w:hAnsi="Times New Roman" w:cs="Times New Roman"/>
                <w:u w:val="single"/>
              </w:rPr>
              <w:t>Area musei locali</w:t>
            </w:r>
          </w:p>
          <w:p w:rsidR="00A05506" w:rsidRPr="00A05506" w:rsidRDefault="00A05506" w:rsidP="00B4064B">
            <w:pPr>
              <w:autoSpaceDE w:val="0"/>
              <w:autoSpaceDN w:val="0"/>
              <w:adjustRightInd w:val="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268"/>
              <w:gridCol w:w="2138"/>
              <w:gridCol w:w="1554"/>
            </w:tblGrid>
            <w:tr w:rsidR="00A05506" w:rsidRPr="00A05506" w:rsidTr="00B4064B">
              <w:tc>
                <w:tcPr>
                  <w:tcW w:w="2182" w:type="dxa"/>
                  <w:shd w:val="clear" w:color="auto" w:fill="403152"/>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CRITICITA’</w:t>
                  </w:r>
                </w:p>
              </w:tc>
              <w:tc>
                <w:tcPr>
                  <w:tcW w:w="2268" w:type="dxa"/>
                  <w:shd w:val="clear" w:color="auto" w:fill="403152"/>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OBIETTIVI</w:t>
                  </w:r>
                </w:p>
              </w:tc>
              <w:tc>
                <w:tcPr>
                  <w:tcW w:w="2138" w:type="dxa"/>
                  <w:shd w:val="clear" w:color="auto" w:fill="403152"/>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 xml:space="preserve">INDICATORI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PARTENZA ex ante</w:t>
                  </w:r>
                </w:p>
              </w:tc>
              <w:tc>
                <w:tcPr>
                  <w:tcW w:w="1554" w:type="dxa"/>
                  <w:shd w:val="clear" w:color="auto" w:fill="403152"/>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 xml:space="preserve">ARRIVO </w:t>
                  </w: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p>
              </w:tc>
            </w:tr>
            <w:tr w:rsidR="00A05506" w:rsidRPr="00A05506" w:rsidTr="00B4064B">
              <w:tc>
                <w:tcPr>
                  <w:tcW w:w="2182" w:type="dxa"/>
                  <w:shd w:val="clear" w:color="auto" w:fill="D9D9D9"/>
                </w:tcPr>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rPr>
                  </w:pPr>
                  <w:r w:rsidRPr="00A05506">
                    <w:rPr>
                      <w:rFonts w:ascii="Times New Roman" w:hAnsi="Times New Roman" w:cs="Times New Roman"/>
                      <w:iCs/>
                    </w:rPr>
                    <w:t>1. Scarsa visibilità delle attività promosse dal musei.</w:t>
                  </w:r>
                </w:p>
              </w:tc>
              <w:tc>
                <w:tcPr>
                  <w:tcW w:w="2268"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Valorizzazione del Patrimonio culturale.</w:t>
                  </w: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Conservazione del Patrimonio culturale</w:t>
                  </w: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Catalogazione dei Beni custoditi nei Musei</w:t>
                  </w:r>
                </w:p>
              </w:tc>
              <w:tc>
                <w:tcPr>
                  <w:tcW w:w="2138"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Tipologia di indicatori</w:t>
                  </w:r>
                </w:p>
              </w:tc>
              <w:tc>
                <w:tcPr>
                  <w:tcW w:w="1554"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ex post</w:t>
                  </w:r>
                </w:p>
              </w:tc>
            </w:tr>
            <w:tr w:rsidR="00A05506" w:rsidRPr="00A05506" w:rsidTr="00B4064B">
              <w:tc>
                <w:tcPr>
                  <w:tcW w:w="2182" w:type="dxa"/>
                  <w:tcBorders>
                    <w:bottom w:val="single" w:sz="4" w:space="0" w:color="000000"/>
                  </w:tcBorders>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2. Scarsa visibilità delle attività promosse dai musei Il sistema museale regionale è caratterizzato da un patrimonio culturale gestito per lo più da piccole realtà locali, poco organizzate dal punto di vista comunicativo e di marketing culturale. Le strutture presenti nel territorio non sono perciò correttamente pubblicizzate e sfruttate dal punto di vista del turismo culturale. La visibilità passa solo attraverso le pagine dei social e del passaparola, con poca risonanza nei media e nella stampa locale, escludendo così dal contesto gran parte dell’utenza potenziale.</w:t>
                  </w:r>
                </w:p>
                <w:p w:rsidR="00A05506" w:rsidRPr="00A05506" w:rsidRDefault="00A05506" w:rsidP="00B4064B">
                  <w:pPr>
                    <w:framePr w:hSpace="141" w:wrap="around" w:vAnchor="text" w:hAnchor="text" w:x="790" w:y="1"/>
                    <w:suppressOverlap/>
                    <w:jc w:val="both"/>
                    <w:rPr>
                      <w:rFonts w:ascii="Times New Roman" w:hAnsi="Times New Roman" w:cs="Times New Roman"/>
                      <w:iCs/>
                    </w:rPr>
                  </w:pPr>
                </w:p>
              </w:tc>
              <w:tc>
                <w:tcPr>
                  <w:tcW w:w="2268" w:type="dxa"/>
                  <w:tcBorders>
                    <w:bottom w:val="single" w:sz="4" w:space="0" w:color="000000"/>
                  </w:tcBorders>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Per quanto riguarda la valorizzazione del sistema museale, il progetto si propone di promuovere un rinnovamento nella fruizione del Museo verso un pubblico diversificato tramite:</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la proposta di modalità diverse per visitare e fruire il museo e le biblioteche, rivolte alle diverse fasce d’età;</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il potenziamento e più assiduo aggiornamento dei siti internet di ciascun museo, con relativa disponibilità di dati online;</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maggior lavoro sulla comunicazione;</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accrescere il numero di proposte nuove, che agevolino una lettura trasversale e più ampia dei musei;</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accrescere il numero delle classi accolte grazie al potenziamento dei laboratori didattici effettuati in collaborazione con le scuole di ogni ordine e grado presenti nel territorio di ciascun museo;</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organizzare un maggior numero iniziative per coinvolgere nuove fasce di pubblico.</w:t>
                  </w:r>
                </w:p>
                <w:p w:rsidR="00A05506" w:rsidRPr="00A05506" w:rsidRDefault="00A05506" w:rsidP="00B4064B">
                  <w:pPr>
                    <w:framePr w:hSpace="141" w:wrap="around" w:vAnchor="text" w:hAnchor="text" w:x="790" w:y="1"/>
                    <w:suppressOverlap/>
                    <w:jc w:val="both"/>
                    <w:rPr>
                      <w:rFonts w:ascii="Times New Roman" w:hAnsi="Times New Roman" w:cs="Times New Roman"/>
                      <w:iCs/>
                    </w:rPr>
                  </w:pPr>
                </w:p>
              </w:tc>
              <w:tc>
                <w:tcPr>
                  <w:tcW w:w="2138" w:type="dxa"/>
                  <w:tcBorders>
                    <w:bottom w:val="single" w:sz="4" w:space="0" w:color="000000"/>
                  </w:tcBorders>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Indicatori quantitativi totali</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Presenze dei visitatori: 8.600</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N. mostre temporanee</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N. eventi e laboratori didattici</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r w:rsidRPr="00A05506">
                    <w:rPr>
                      <w:rFonts w:ascii="Times New Roman" w:hAnsi="Times New Roman" w:cs="Times New Roman"/>
                      <w:iCs/>
                    </w:rPr>
                    <w:t>Indicatori economico-finanziario</w:t>
                  </w: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r w:rsidRPr="00A05506">
                    <w:rPr>
                      <w:rFonts w:ascii="Times New Roman" w:hAnsi="Times New Roman" w:cs="Times New Roman"/>
                      <w:iCs/>
                    </w:rPr>
                    <w:t>Percentuale di entrate da ricavi, incassi da biglietto, vendite di altri servizi e concessioni.</w:t>
                  </w: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r w:rsidRPr="00A05506">
                    <w:rPr>
                      <w:rFonts w:ascii="Times New Roman" w:hAnsi="Times New Roman" w:cs="Times New Roman"/>
                      <w:iCs/>
                    </w:rPr>
                    <w:t>Indicatori non economici e finanziari</w:t>
                  </w:r>
                </w:p>
                <w:p w:rsidR="00A05506" w:rsidRPr="00A05506" w:rsidRDefault="00A05506" w:rsidP="00B4064B">
                  <w:pPr>
                    <w:framePr w:hSpace="141" w:wrap="around" w:vAnchor="text" w:hAnchor="text" w:x="790" w:y="1"/>
                    <w:autoSpaceDE w:val="0"/>
                    <w:autoSpaceDN w:val="0"/>
                    <w:adjustRightInd w:val="0"/>
                    <w:suppressOverlap/>
                    <w:rPr>
                      <w:rFonts w:ascii="Times New Roman" w:hAnsi="Times New Roman" w:cs="Times New Roman"/>
                      <w:iCs/>
                    </w:rPr>
                  </w:pPr>
                  <w:r w:rsidRPr="00A05506">
                    <w:rPr>
                      <w:rFonts w:ascii="Times New Roman" w:hAnsi="Times New Roman" w:cs="Times New Roman"/>
                      <w:iCs/>
                    </w:rPr>
                    <w:t>Efficacia sociale del museo, alla sua capacità cioè creare e diffondere cultura, rispondendo ai bisogni, anche non espressi, dei propri fruitori.</w:t>
                  </w:r>
                </w:p>
              </w:tc>
              <w:tc>
                <w:tcPr>
                  <w:tcW w:w="1554" w:type="dxa"/>
                  <w:tcBorders>
                    <w:bottom w:val="single" w:sz="4" w:space="0" w:color="000000"/>
                  </w:tcBorders>
                </w:tcPr>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r w:rsidRPr="00A05506">
                    <w:rPr>
                      <w:sz w:val="22"/>
                      <w:szCs w:val="22"/>
                      <w:lang w:eastAsia="en-US"/>
                    </w:rPr>
                    <w:t>+40%</w:t>
                  </w: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r w:rsidRPr="00A05506">
                    <w:rPr>
                      <w:sz w:val="22"/>
                      <w:szCs w:val="22"/>
                      <w:lang w:eastAsia="en-US"/>
                    </w:rPr>
                    <w:t>+35%</w:t>
                  </w: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p>
                <w:p w:rsidR="00A05506" w:rsidRPr="00A05506" w:rsidRDefault="00A05506" w:rsidP="00B4064B">
                  <w:pPr>
                    <w:pStyle w:val="Paragrafoelenco"/>
                    <w:framePr w:hSpace="141" w:wrap="around" w:vAnchor="text" w:hAnchor="text" w:x="790" w:y="1"/>
                    <w:autoSpaceDE w:val="0"/>
                    <w:autoSpaceDN w:val="0"/>
                    <w:adjustRightInd w:val="0"/>
                    <w:ind w:left="0"/>
                    <w:contextualSpacing/>
                    <w:suppressOverlap/>
                    <w:jc w:val="both"/>
                    <w:rPr>
                      <w:sz w:val="22"/>
                      <w:szCs w:val="22"/>
                      <w:lang w:eastAsia="en-US"/>
                    </w:rPr>
                  </w:pPr>
                  <w:r w:rsidRPr="00A05506">
                    <w:rPr>
                      <w:sz w:val="22"/>
                      <w:szCs w:val="22"/>
                      <w:lang w:eastAsia="en-US"/>
                    </w:rPr>
                    <w:t>+40%</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Incremento incasso musei: % aumento di biglietti e materiale illustrativo venduto</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tc>
            </w:tr>
            <w:tr w:rsidR="00A05506" w:rsidRPr="00A05506" w:rsidTr="00B4064B">
              <w:tc>
                <w:tcPr>
                  <w:tcW w:w="2182"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CRITICITA’</w:t>
                  </w:r>
                </w:p>
              </w:tc>
              <w:tc>
                <w:tcPr>
                  <w:tcW w:w="2268"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OBIETTIVI</w:t>
                  </w:r>
                </w:p>
              </w:tc>
              <w:tc>
                <w:tcPr>
                  <w:tcW w:w="2138"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 xml:space="preserve">INDICATORI </w:t>
                  </w:r>
                  <w:proofErr w:type="spellStart"/>
                  <w:r w:rsidRPr="00A05506">
                    <w:rPr>
                      <w:rFonts w:ascii="Times New Roman" w:hAnsi="Times New Roman" w:cs="Times New Roman"/>
                      <w:iCs/>
                    </w:rPr>
                    <w:t>DI</w:t>
                  </w:r>
                  <w:proofErr w:type="spellEnd"/>
                  <w:r w:rsidRPr="00A05506">
                    <w:rPr>
                      <w:rFonts w:ascii="Times New Roman" w:hAnsi="Times New Roman" w:cs="Times New Roman"/>
                      <w:iCs/>
                    </w:rPr>
                    <w:t xml:space="preserve"> PARTENZA ex ante</w:t>
                  </w:r>
                </w:p>
              </w:tc>
              <w:tc>
                <w:tcPr>
                  <w:tcW w:w="1554"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ARRIVO</w:t>
                  </w:r>
                </w:p>
                <w:p w:rsidR="00A05506" w:rsidRPr="00A05506" w:rsidRDefault="00A05506" w:rsidP="00B4064B">
                  <w:pPr>
                    <w:framePr w:hSpace="141" w:wrap="around" w:vAnchor="text" w:hAnchor="text" w:x="790" w:y="1"/>
                    <w:suppressOverlap/>
                    <w:jc w:val="center"/>
                    <w:rPr>
                      <w:rFonts w:ascii="Times New Roman" w:hAnsi="Times New Roman" w:cs="Times New Roman"/>
                      <w:iCs/>
                    </w:rPr>
                  </w:pPr>
                </w:p>
              </w:tc>
            </w:tr>
            <w:tr w:rsidR="00A05506" w:rsidRPr="00A05506" w:rsidTr="00B4064B">
              <w:tc>
                <w:tcPr>
                  <w:tcW w:w="2182" w:type="dxa"/>
                  <w:shd w:val="clear" w:color="auto" w:fill="D9D9D9"/>
                  <w:vAlign w:val="center"/>
                </w:tcPr>
                <w:p w:rsidR="00A05506" w:rsidRPr="00A05506" w:rsidRDefault="00A05506" w:rsidP="00B4064B">
                  <w:pPr>
                    <w:framePr w:hSpace="141" w:wrap="around" w:vAnchor="text" w:hAnchor="text" w:x="790" w:y="1"/>
                    <w:suppressOverlap/>
                    <w:rPr>
                      <w:rFonts w:ascii="Times New Roman" w:hAnsi="Times New Roman" w:cs="Times New Roman"/>
                      <w:iCs/>
                    </w:rPr>
                  </w:pPr>
                  <w:r w:rsidRPr="00A05506">
                    <w:rPr>
                      <w:rFonts w:ascii="Times New Roman" w:hAnsi="Times New Roman" w:cs="Times New Roman"/>
                    </w:rPr>
                    <w:t>3. Presenza di una rete museale regionale inefficace.</w:t>
                  </w:r>
                </w:p>
              </w:tc>
              <w:tc>
                <w:tcPr>
                  <w:tcW w:w="2268" w:type="dxa"/>
                  <w:shd w:val="clear" w:color="auto" w:fill="D9D9D9"/>
                  <w:vAlign w:val="center"/>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Valorizzazione del Patrimonio culturale.</w:t>
                  </w: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p>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Conservazione del Patrimonio culturale</w:t>
                  </w:r>
                </w:p>
                <w:p w:rsidR="00A05506" w:rsidRPr="00A05506" w:rsidRDefault="00A05506" w:rsidP="00B4064B">
                  <w:pPr>
                    <w:framePr w:hSpace="141" w:wrap="around" w:vAnchor="text" w:hAnchor="text" w:x="790" w:y="1"/>
                    <w:suppressOverlap/>
                    <w:jc w:val="center"/>
                    <w:rPr>
                      <w:rFonts w:ascii="Times New Roman" w:hAnsi="Times New Roman" w:cs="Times New Roman"/>
                      <w:iCs/>
                    </w:rPr>
                  </w:pPr>
                </w:p>
              </w:tc>
              <w:tc>
                <w:tcPr>
                  <w:tcW w:w="2138"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Tipologia di indicatori</w:t>
                  </w:r>
                </w:p>
              </w:tc>
              <w:tc>
                <w:tcPr>
                  <w:tcW w:w="1554"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ex post</w:t>
                  </w:r>
                </w:p>
              </w:tc>
            </w:tr>
            <w:tr w:rsidR="00A05506" w:rsidRPr="00A05506" w:rsidTr="00B4064B">
              <w:tc>
                <w:tcPr>
                  <w:tcW w:w="2182"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Assenza di una rete museale regionale funzionante</w:t>
                  </w:r>
                  <w:r w:rsidRPr="00A05506">
                    <w:rPr>
                      <w:rFonts w:ascii="Times New Roman" w:eastAsia="Arial Unicode MS" w:hAnsi="Times New Roman" w:cs="Times New Roman"/>
                    </w:rPr>
                    <w:t xml:space="preserve"> </w:t>
                  </w:r>
                  <w:r w:rsidRPr="00A05506">
                    <w:rPr>
                      <w:rFonts w:ascii="Times New Roman" w:hAnsi="Times New Roman" w:cs="Times New Roman"/>
                      <w:iCs/>
                    </w:rPr>
                    <w:t xml:space="preserve">Il sistema di </w:t>
                  </w:r>
                  <w:proofErr w:type="spellStart"/>
                  <w:r w:rsidRPr="00A05506">
                    <w:rPr>
                      <w:rFonts w:ascii="Times New Roman" w:hAnsi="Times New Roman" w:cs="Times New Roman"/>
                      <w:iCs/>
                    </w:rPr>
                    <w:t>Networking</w:t>
                  </w:r>
                  <w:proofErr w:type="spellEnd"/>
                  <w:r w:rsidRPr="00A05506">
                    <w:rPr>
                      <w:rFonts w:ascii="Times New Roman" w:hAnsi="Times New Roman" w:cs="Times New Roman"/>
                      <w:iCs/>
                    </w:rPr>
                    <w:t xml:space="preserve"> tra i musei della Regione Lazio è quasi totalmente inesistente, limitato al solo scambio di bibliografia e materiale illustrativo. Gli enti non sfruttano le potenzialità insite in un ipotetico sistema di rete, in grado di permettere lo scambio di buone prassi e di abbattere eventuali costi superflui per le singole realtà museali.</w:t>
                  </w:r>
                </w:p>
                <w:p w:rsidR="00A05506" w:rsidRPr="00A05506" w:rsidRDefault="00A05506" w:rsidP="00B4064B">
                  <w:pPr>
                    <w:framePr w:hSpace="141" w:wrap="around" w:vAnchor="text" w:hAnchor="text" w:x="790" w:y="1"/>
                    <w:suppressOverlap/>
                    <w:jc w:val="both"/>
                    <w:rPr>
                      <w:rFonts w:ascii="Times New Roman" w:hAnsi="Times New Roman" w:cs="Times New Roman"/>
                      <w:iCs/>
                    </w:rPr>
                  </w:pPr>
                </w:p>
              </w:tc>
              <w:tc>
                <w:tcPr>
                  <w:tcW w:w="2268" w:type="dxa"/>
                </w:tcPr>
                <w:p w:rsidR="00A05506" w:rsidRPr="00A05506" w:rsidRDefault="00A05506" w:rsidP="00B4064B">
                  <w:pPr>
                    <w:framePr w:hSpace="141" w:wrap="around" w:vAnchor="text" w:hAnchor="text" w:x="790" w:y="1"/>
                    <w:widowControl w:val="0"/>
                    <w:autoSpaceDE w:val="0"/>
                    <w:autoSpaceDN w:val="0"/>
                    <w:adjustRightInd w:val="0"/>
                    <w:ind w:right="-1"/>
                    <w:suppressOverlap/>
                    <w:jc w:val="both"/>
                    <w:rPr>
                      <w:rFonts w:ascii="Times New Roman" w:hAnsi="Times New Roman" w:cs="Times New Roman"/>
                      <w:iCs/>
                    </w:rPr>
                  </w:pPr>
                  <w:r w:rsidRPr="00A05506">
                    <w:rPr>
                      <w:rFonts w:ascii="Times New Roman" w:hAnsi="Times New Roman" w:cs="Times New Roman"/>
                      <w:iCs/>
                    </w:rPr>
                    <w:t xml:space="preserve">Creazione di un sistema di </w:t>
                  </w:r>
                  <w:proofErr w:type="spellStart"/>
                  <w:r w:rsidRPr="00A05506">
                    <w:rPr>
                      <w:rFonts w:ascii="Times New Roman" w:hAnsi="Times New Roman" w:cs="Times New Roman"/>
                      <w:iCs/>
                    </w:rPr>
                    <w:t>Networking</w:t>
                  </w:r>
                  <w:proofErr w:type="spellEnd"/>
                  <w:r w:rsidRPr="00A05506">
                    <w:rPr>
                      <w:rFonts w:ascii="Times New Roman" w:hAnsi="Times New Roman" w:cs="Times New Roman"/>
                      <w:iCs/>
                    </w:rPr>
                    <w:t xml:space="preserve"> efficiente tra tutte le strutture partecipanti al progetto, con lo scopo di creare una vera e propria rete di scambio e di promozione reciproca tra i musei della regione Lazio, capace di competere non solo a livello nazionale ma anche su scala internazionale</w:t>
                  </w:r>
                </w:p>
                <w:p w:rsidR="00A05506" w:rsidRPr="00A05506" w:rsidRDefault="00A05506" w:rsidP="00B4064B">
                  <w:pPr>
                    <w:framePr w:hSpace="141" w:wrap="around" w:vAnchor="text" w:hAnchor="text" w:x="790" w:y="1"/>
                    <w:widowControl w:val="0"/>
                    <w:autoSpaceDE w:val="0"/>
                    <w:autoSpaceDN w:val="0"/>
                    <w:adjustRightInd w:val="0"/>
                    <w:ind w:right="-1"/>
                    <w:suppressOverlap/>
                    <w:jc w:val="both"/>
                    <w:rPr>
                      <w:rFonts w:ascii="Times New Roman" w:hAnsi="Times New Roman" w:cs="Times New Roman"/>
                      <w:iCs/>
                    </w:rPr>
                  </w:pPr>
                </w:p>
              </w:tc>
              <w:tc>
                <w:tcPr>
                  <w:tcW w:w="2138"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Indicatore di capacità gestionale</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Definizione di centri di responsabilità e istituzionalizzazione di rapporti funzionali e gerarchici, nel quadro però di una sufficiente autonomia economico-finanziaria, operativa e strategica dell’azienda-museo nel suo complesso</w:t>
                  </w:r>
                </w:p>
              </w:tc>
              <w:tc>
                <w:tcPr>
                  <w:tcW w:w="1554"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Realizzazione di una rete gestionale efficiente.</w:t>
                  </w:r>
                </w:p>
              </w:tc>
            </w:tr>
            <w:tr w:rsidR="00A05506" w:rsidRPr="00A05506" w:rsidTr="00B4064B">
              <w:tc>
                <w:tcPr>
                  <w:tcW w:w="2182"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CRITICITA’</w:t>
                  </w:r>
                </w:p>
              </w:tc>
              <w:tc>
                <w:tcPr>
                  <w:tcW w:w="2268"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OBIETTIVI</w:t>
                  </w:r>
                </w:p>
              </w:tc>
              <w:tc>
                <w:tcPr>
                  <w:tcW w:w="2138"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 xml:space="preserve">INDICATORI </w:t>
                  </w:r>
                  <w:proofErr w:type="spellStart"/>
                  <w:r w:rsidRPr="00A05506">
                    <w:rPr>
                      <w:rFonts w:ascii="Times New Roman" w:hAnsi="Times New Roman" w:cs="Times New Roman"/>
                      <w:iCs/>
                    </w:rPr>
                    <w:t>DI</w:t>
                  </w:r>
                  <w:proofErr w:type="spellEnd"/>
                  <w:r w:rsidRPr="00A05506">
                    <w:rPr>
                      <w:rFonts w:ascii="Times New Roman" w:hAnsi="Times New Roman" w:cs="Times New Roman"/>
                      <w:iCs/>
                    </w:rPr>
                    <w:t xml:space="preserve"> PARTENZA ex ante</w:t>
                  </w:r>
                </w:p>
              </w:tc>
              <w:tc>
                <w:tcPr>
                  <w:tcW w:w="1554" w:type="dxa"/>
                  <w:shd w:val="clear" w:color="auto" w:fill="403152"/>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ARRIVO</w:t>
                  </w:r>
                </w:p>
                <w:p w:rsidR="00A05506" w:rsidRPr="00A05506" w:rsidRDefault="00A05506" w:rsidP="00B4064B">
                  <w:pPr>
                    <w:framePr w:hSpace="141" w:wrap="around" w:vAnchor="text" w:hAnchor="text" w:x="790" w:y="1"/>
                    <w:suppressOverlap/>
                    <w:jc w:val="center"/>
                    <w:rPr>
                      <w:rFonts w:ascii="Times New Roman" w:hAnsi="Times New Roman" w:cs="Times New Roman"/>
                      <w:iCs/>
                    </w:rPr>
                  </w:pPr>
                </w:p>
              </w:tc>
            </w:tr>
            <w:tr w:rsidR="00A05506" w:rsidRPr="00A05506" w:rsidTr="00B4064B">
              <w:tc>
                <w:tcPr>
                  <w:tcW w:w="2182" w:type="dxa"/>
                  <w:shd w:val="clear" w:color="auto" w:fill="D9D9D9"/>
                  <w:vAlign w:val="center"/>
                </w:tcPr>
                <w:p w:rsidR="00A05506" w:rsidRPr="00A05506" w:rsidRDefault="00A05506" w:rsidP="00B4064B">
                  <w:pPr>
                    <w:framePr w:hSpace="141" w:wrap="around" w:vAnchor="text" w:hAnchor="text" w:x="790" w:y="1"/>
                    <w:suppressOverlap/>
                    <w:jc w:val="center"/>
                    <w:rPr>
                      <w:rFonts w:ascii="Times New Roman" w:hAnsi="Times New Roman" w:cs="Times New Roman"/>
                      <w:iCs/>
                    </w:rPr>
                  </w:pPr>
                  <w:r w:rsidRPr="00A05506">
                    <w:rPr>
                      <w:rFonts w:ascii="Times New Roman" w:hAnsi="Times New Roman" w:cs="Times New Roman"/>
                      <w:iCs/>
                    </w:rPr>
                    <w:t>4. Utenza limitata</w:t>
                  </w:r>
                </w:p>
              </w:tc>
              <w:tc>
                <w:tcPr>
                  <w:tcW w:w="2268" w:type="dxa"/>
                  <w:shd w:val="clear" w:color="auto" w:fill="D9D9D9"/>
                  <w:vAlign w:val="center"/>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Valorizzazione del Patrimonio culturale.</w:t>
                  </w:r>
                </w:p>
                <w:p w:rsidR="00A05506" w:rsidRPr="00A05506" w:rsidRDefault="00A05506" w:rsidP="00B4064B">
                  <w:pPr>
                    <w:framePr w:hSpace="141" w:wrap="around" w:vAnchor="text" w:hAnchor="text" w:x="790" w:y="1"/>
                    <w:suppressOverlap/>
                    <w:jc w:val="center"/>
                    <w:rPr>
                      <w:rFonts w:ascii="Times New Roman" w:hAnsi="Times New Roman" w:cs="Times New Roman"/>
                      <w:iCs/>
                    </w:rPr>
                  </w:pPr>
                </w:p>
              </w:tc>
              <w:tc>
                <w:tcPr>
                  <w:tcW w:w="2138"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Tipologia di indicatori</w:t>
                  </w:r>
                </w:p>
              </w:tc>
              <w:tc>
                <w:tcPr>
                  <w:tcW w:w="1554" w:type="dxa"/>
                  <w:shd w:val="clear" w:color="auto" w:fill="D9D9D9"/>
                </w:tcPr>
                <w:p w:rsidR="00A05506" w:rsidRPr="00A05506" w:rsidRDefault="00A05506" w:rsidP="00B4064B">
                  <w:pPr>
                    <w:framePr w:hSpace="141" w:wrap="around" w:vAnchor="text" w:hAnchor="text" w:x="790" w:y="1"/>
                    <w:autoSpaceDE w:val="0"/>
                    <w:autoSpaceDN w:val="0"/>
                    <w:adjustRightInd w:val="0"/>
                    <w:suppressOverlap/>
                    <w:jc w:val="center"/>
                    <w:rPr>
                      <w:rFonts w:ascii="Times New Roman" w:hAnsi="Times New Roman" w:cs="Times New Roman"/>
                    </w:rPr>
                  </w:pPr>
                  <w:r w:rsidRPr="00A05506">
                    <w:rPr>
                      <w:rFonts w:ascii="Times New Roman" w:hAnsi="Times New Roman" w:cs="Times New Roman"/>
                    </w:rPr>
                    <w:t>ex post</w:t>
                  </w:r>
                </w:p>
              </w:tc>
            </w:tr>
            <w:tr w:rsidR="00A05506" w:rsidRPr="00A05506" w:rsidTr="00B4064B">
              <w:tc>
                <w:tcPr>
                  <w:tcW w:w="2182"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eastAsia="Arial Unicode MS" w:hAnsi="Times New Roman" w:cs="Times New Roman"/>
                    </w:rPr>
                    <w:t>Scarsa affluenza dell’utenza museale negli ultimi anni di attività. La percentuale maggiore del turismo culturale è infatti limitata alla sola area della Capitale e dei grandi Musei, con poco spazio dedicato alle piccole strutture museali locali, che costituiscono la parte dominante del patrimonio culturale museale regionale.</w:t>
                  </w:r>
                </w:p>
              </w:tc>
              <w:tc>
                <w:tcPr>
                  <w:tcW w:w="2268" w:type="dxa"/>
                </w:tcPr>
                <w:p w:rsidR="00A05506" w:rsidRPr="00A05506" w:rsidRDefault="00A05506" w:rsidP="00B4064B">
                  <w:pPr>
                    <w:framePr w:hSpace="141" w:wrap="around" w:vAnchor="text" w:hAnchor="text" w:x="790" w:y="1"/>
                    <w:widowControl w:val="0"/>
                    <w:autoSpaceDE w:val="0"/>
                    <w:autoSpaceDN w:val="0"/>
                    <w:adjustRightInd w:val="0"/>
                    <w:ind w:right="-1"/>
                    <w:suppressOverlap/>
                    <w:jc w:val="both"/>
                    <w:rPr>
                      <w:rFonts w:ascii="Times New Roman" w:eastAsia="Arial Unicode MS" w:hAnsi="Times New Roman" w:cs="Times New Roman"/>
                    </w:rPr>
                  </w:pPr>
                  <w:r w:rsidRPr="00A05506">
                    <w:rPr>
                      <w:rFonts w:ascii="Times New Roman" w:eastAsia="Arial Unicode MS" w:hAnsi="Times New Roman" w:cs="Times New Roman"/>
                    </w:rPr>
                    <w:t>Incremento dell’utenza museale, attirando non solo visitatori residenti nella regione, ma anche turismo extra-regionale e internazionale.</w:t>
                  </w:r>
                </w:p>
              </w:tc>
              <w:tc>
                <w:tcPr>
                  <w:tcW w:w="2138"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Indicatore quantitativo</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Variazione percentuale di utenza museale in aumento.</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Indicatori del rapporto con gli utenti</w:t>
                  </w:r>
                </w:p>
                <w:p w:rsidR="00A05506" w:rsidRPr="00A05506" w:rsidRDefault="00A05506" w:rsidP="00B4064B">
                  <w:pPr>
                    <w:framePr w:hSpace="141" w:wrap="around" w:vAnchor="text" w:hAnchor="text" w:x="790" w:y="1"/>
                    <w:suppressOverlap/>
                    <w:jc w:val="both"/>
                    <w:rPr>
                      <w:rFonts w:ascii="Times New Roman" w:hAnsi="Times New Roman" w:cs="Times New Roman"/>
                      <w:iCs/>
                      <w:highlight w:val="yellow"/>
                    </w:rPr>
                  </w:pPr>
                  <w:r w:rsidRPr="00A05506">
                    <w:rPr>
                      <w:rFonts w:ascii="Times New Roman" w:hAnsi="Times New Roman" w:cs="Times New Roman"/>
                      <w:iCs/>
                    </w:rPr>
                    <w:t>Valutare le condizioni di accessibilità dei musei. A questo scopo è rilevante innanzitutto il numero di ore e di giorni di apertura, non solo in valore assoluto, ma anche considerandone la distribuzione.</w:t>
                  </w:r>
                </w:p>
              </w:tc>
              <w:tc>
                <w:tcPr>
                  <w:tcW w:w="1554" w:type="dxa"/>
                </w:tcPr>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+40%</w:t>
                  </w: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 xml:space="preserve">Condizioni di accessibilità dei musei migliorata. </w:t>
                  </w:r>
                </w:p>
                <w:p w:rsidR="00A05506" w:rsidRPr="00A05506" w:rsidRDefault="00A05506" w:rsidP="00B4064B">
                  <w:pPr>
                    <w:framePr w:hSpace="141" w:wrap="around" w:vAnchor="text" w:hAnchor="text" w:x="790" w:y="1"/>
                    <w:suppressOverlap/>
                    <w:jc w:val="both"/>
                    <w:rPr>
                      <w:rFonts w:ascii="Times New Roman" w:hAnsi="Times New Roman" w:cs="Times New Roman"/>
                      <w:iCs/>
                    </w:rPr>
                  </w:pPr>
                  <w:r w:rsidRPr="00A05506">
                    <w:rPr>
                      <w:rFonts w:ascii="Times New Roman" w:hAnsi="Times New Roman" w:cs="Times New Roman"/>
                      <w:iCs/>
                    </w:rPr>
                    <w:t>Aumento del numero di ore e di giorni di apertura al pubblico di ciascun museo.</w:t>
                  </w:r>
                </w:p>
              </w:tc>
            </w:tr>
          </w:tbl>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autoSpaceDE w:val="0"/>
              <w:autoSpaceDN w:val="0"/>
              <w:adjustRightInd w:val="0"/>
              <w:jc w:val="both"/>
              <w:rPr>
                <w:rFonts w:ascii="Times New Roman" w:hAnsi="Times New Roman" w:cs="Times New Roman"/>
              </w:rPr>
            </w:pPr>
          </w:p>
          <w:p w:rsidR="00A05506" w:rsidRPr="00A05506" w:rsidRDefault="00A05506" w:rsidP="00B4064B">
            <w:pPr>
              <w:jc w:val="both"/>
              <w:rPr>
                <w:rFonts w:ascii="Times New Roman" w:hAnsi="Times New Roman" w:cs="Times New Roman"/>
                <w:i/>
                <w:iCs/>
              </w:rPr>
            </w:pPr>
            <w:r w:rsidRPr="00A05506">
              <w:rPr>
                <w:rFonts w:ascii="Times New Roman" w:hAnsi="Times New Roman" w:cs="Times New Roman"/>
                <w:i/>
                <w:iCs/>
              </w:rPr>
              <w:t>7.6 Obiettivi generali per il volontario in servizio civile</w:t>
            </w:r>
          </w:p>
          <w:p w:rsidR="00A05506" w:rsidRPr="00A05506" w:rsidRDefault="00A05506" w:rsidP="00B4064B">
            <w:pPr>
              <w:jc w:val="both"/>
              <w:rPr>
                <w:rFonts w:ascii="Times New Roman" w:hAnsi="Times New Roman" w:cs="Times New Roman"/>
                <w:iCs/>
              </w:rPr>
            </w:pPr>
            <w:r w:rsidRPr="00A05506">
              <w:rPr>
                <w:rFonts w:ascii="Times New Roman" w:hAnsi="Times New Roman" w:cs="Times New Roman"/>
                <w:iCs/>
              </w:rPr>
              <w:t>Attraverso il progetto viene offerta ai volontari una occasione di crescita personale e professionale. Il progetto si ricollega ai principi contenuti nella legge 64/2001 per cui il volontario ha la possibilità di esprimere e testimoniare i valori dell’impegno e della partecipazione attiva alla vita sociale della comunità. Ha la possibilità di testimoniare come, tramite il servizio civile nazionale, si possa concorrere alla difesa della patria anche attraverso mezzi e attività non militari.</w:t>
            </w:r>
          </w:p>
          <w:p w:rsidR="00A05506" w:rsidRPr="00A05506" w:rsidRDefault="00A05506" w:rsidP="00B4064B">
            <w:pPr>
              <w:jc w:val="both"/>
              <w:rPr>
                <w:rFonts w:ascii="Times New Roman" w:hAnsi="Times New Roman" w:cs="Times New Roman"/>
                <w:iCs/>
              </w:rPr>
            </w:pPr>
          </w:p>
          <w:p w:rsidR="00A05506" w:rsidRPr="00A05506" w:rsidRDefault="00A05506" w:rsidP="00A05506">
            <w:pPr>
              <w:pStyle w:val="Paragrafoelenco"/>
              <w:numPr>
                <w:ilvl w:val="0"/>
                <w:numId w:val="23"/>
              </w:numPr>
              <w:contextualSpacing/>
              <w:jc w:val="both"/>
              <w:rPr>
                <w:iCs/>
              </w:rPr>
            </w:pPr>
            <w:r w:rsidRPr="00A05506">
              <w:rPr>
                <w:iCs/>
                <w:sz w:val="22"/>
                <w:szCs w:val="22"/>
              </w:rPr>
              <w:t>Promozione della cittadinanza attiva;</w:t>
            </w:r>
          </w:p>
          <w:p w:rsidR="00A05506" w:rsidRPr="00A05506" w:rsidRDefault="00A05506" w:rsidP="00A05506">
            <w:pPr>
              <w:pStyle w:val="Paragrafoelenco"/>
              <w:numPr>
                <w:ilvl w:val="0"/>
                <w:numId w:val="23"/>
              </w:numPr>
              <w:contextualSpacing/>
              <w:jc w:val="both"/>
              <w:rPr>
                <w:iCs/>
              </w:rPr>
            </w:pPr>
            <w:r w:rsidRPr="00A05506">
              <w:rPr>
                <w:iCs/>
                <w:sz w:val="22"/>
                <w:szCs w:val="22"/>
              </w:rPr>
              <w:t>Acquisizione di nuove competenze relazionali e professionali;</w:t>
            </w:r>
          </w:p>
          <w:p w:rsidR="00A05506" w:rsidRPr="00A05506" w:rsidRDefault="00A05506" w:rsidP="00A05506">
            <w:pPr>
              <w:pStyle w:val="Paragrafoelenco"/>
              <w:numPr>
                <w:ilvl w:val="0"/>
                <w:numId w:val="23"/>
              </w:numPr>
              <w:contextualSpacing/>
              <w:jc w:val="both"/>
              <w:rPr>
                <w:iCs/>
              </w:rPr>
            </w:pPr>
            <w:r w:rsidRPr="00A05506">
              <w:rPr>
                <w:iCs/>
                <w:sz w:val="22"/>
                <w:szCs w:val="22"/>
              </w:rPr>
              <w:t>Instaurazione di una proficua relazione con gli utenti che sono coinvolti nella realizzazione del progetto;</w:t>
            </w:r>
          </w:p>
          <w:p w:rsidR="00A05506" w:rsidRPr="00A05506" w:rsidRDefault="00A05506" w:rsidP="00A05506">
            <w:pPr>
              <w:pStyle w:val="Paragrafoelenco"/>
              <w:numPr>
                <w:ilvl w:val="0"/>
                <w:numId w:val="23"/>
              </w:numPr>
              <w:contextualSpacing/>
              <w:jc w:val="both"/>
              <w:rPr>
                <w:iCs/>
              </w:rPr>
            </w:pPr>
            <w:r w:rsidRPr="00A05506">
              <w:rPr>
                <w:iCs/>
                <w:sz w:val="22"/>
                <w:szCs w:val="22"/>
              </w:rPr>
              <w:t>Individuazione del proprio ruolo sociale;</w:t>
            </w:r>
          </w:p>
          <w:p w:rsidR="00A05506" w:rsidRPr="00A05506" w:rsidRDefault="00A05506" w:rsidP="00B4064B">
            <w:pPr>
              <w:jc w:val="both"/>
              <w:rPr>
                <w:rFonts w:ascii="Times New Roman" w:hAnsi="Times New Roman" w:cs="Times New Roman"/>
                <w:iCs/>
              </w:rPr>
            </w:pPr>
          </w:p>
          <w:p w:rsidR="00A05506" w:rsidRPr="00A05506" w:rsidRDefault="00A05506" w:rsidP="00B4064B">
            <w:pPr>
              <w:jc w:val="both"/>
              <w:rPr>
                <w:rFonts w:ascii="Times New Roman" w:hAnsi="Times New Roman" w:cs="Times New Roman"/>
                <w:i/>
                <w:iCs/>
              </w:rPr>
            </w:pPr>
            <w:r w:rsidRPr="00A05506">
              <w:rPr>
                <w:rFonts w:ascii="Times New Roman" w:hAnsi="Times New Roman" w:cs="Times New Roman"/>
                <w:i/>
                <w:iCs/>
              </w:rPr>
              <w:t>7.7 Obiettivi specifici per i volontari</w:t>
            </w:r>
          </w:p>
          <w:p w:rsidR="00A05506" w:rsidRPr="00A05506" w:rsidRDefault="00A05506" w:rsidP="00B4064B">
            <w:pPr>
              <w:jc w:val="both"/>
              <w:rPr>
                <w:rFonts w:ascii="Times New Roman" w:hAnsi="Times New Roman" w:cs="Times New Roman"/>
                <w:iCs/>
              </w:rPr>
            </w:pPr>
            <w:r w:rsidRPr="00A05506">
              <w:rPr>
                <w:rFonts w:ascii="Times New Roman" w:hAnsi="Times New Roman" w:cs="Times New Roman"/>
                <w:iCs/>
              </w:rPr>
              <w:t>Per quanto riguarda i volontari di servizio civile, gli obiettivi specifici saranno:</w:t>
            </w:r>
          </w:p>
          <w:p w:rsidR="00A05506" w:rsidRPr="00A05506" w:rsidRDefault="00A05506" w:rsidP="00A05506">
            <w:pPr>
              <w:pStyle w:val="Paragrafoelenco"/>
              <w:numPr>
                <w:ilvl w:val="0"/>
                <w:numId w:val="23"/>
              </w:numPr>
              <w:contextualSpacing/>
              <w:jc w:val="both"/>
              <w:rPr>
                <w:iCs/>
              </w:rPr>
            </w:pPr>
            <w:r w:rsidRPr="00A05506">
              <w:rPr>
                <w:iCs/>
                <w:sz w:val="22"/>
                <w:szCs w:val="22"/>
              </w:rPr>
              <w:t>Favorire l’acquisizione di competenze specialistiche rispetto alla salvaguardia, tutela e gestione dell’ambiente e del territorio;</w:t>
            </w:r>
          </w:p>
          <w:p w:rsidR="00A05506" w:rsidRPr="00A05506" w:rsidRDefault="00A05506" w:rsidP="00A05506">
            <w:pPr>
              <w:pStyle w:val="Paragrafoelenco"/>
              <w:numPr>
                <w:ilvl w:val="0"/>
                <w:numId w:val="23"/>
              </w:numPr>
              <w:contextualSpacing/>
              <w:jc w:val="both"/>
              <w:rPr>
                <w:iCs/>
              </w:rPr>
            </w:pPr>
            <w:r w:rsidRPr="00A05506">
              <w:rPr>
                <w:iCs/>
                <w:sz w:val="22"/>
                <w:szCs w:val="22"/>
              </w:rPr>
              <w:t>Favorire l’acquisizione di competenze specialistiche rispetto alla conoscenza dei terreni, ambienti, e flora tipica del territorio;</w:t>
            </w:r>
          </w:p>
          <w:p w:rsidR="00A05506" w:rsidRPr="00A05506" w:rsidRDefault="00A05506" w:rsidP="00A05506">
            <w:pPr>
              <w:pStyle w:val="Paragrafoelenco"/>
              <w:numPr>
                <w:ilvl w:val="0"/>
                <w:numId w:val="23"/>
              </w:numPr>
              <w:contextualSpacing/>
              <w:rPr>
                <w:iCs/>
              </w:rPr>
            </w:pPr>
            <w:r w:rsidRPr="00A05506">
              <w:rPr>
                <w:iCs/>
                <w:sz w:val="22"/>
                <w:szCs w:val="22"/>
              </w:rPr>
              <w:t>Favorire l’acquisizione di competenze rispetto all’organizzazione di attività di promozione di progetti ambientali, sia educativi che promozionali del territorio;</w:t>
            </w:r>
          </w:p>
          <w:p w:rsidR="00A05506" w:rsidRPr="00A05506" w:rsidRDefault="00A05506" w:rsidP="00A05506">
            <w:pPr>
              <w:pStyle w:val="Paragrafoelenco"/>
              <w:numPr>
                <w:ilvl w:val="0"/>
                <w:numId w:val="23"/>
              </w:numPr>
              <w:contextualSpacing/>
              <w:rPr>
                <w:iCs/>
              </w:rPr>
            </w:pPr>
            <w:r w:rsidRPr="00A05506">
              <w:rPr>
                <w:iCs/>
                <w:sz w:val="22"/>
                <w:szCs w:val="22"/>
              </w:rPr>
              <w:t xml:space="preserve">Favorire l’acquisizione di competenze educative, in </w:t>
            </w:r>
            <w:proofErr w:type="spellStart"/>
            <w:r w:rsidRPr="00A05506">
              <w:rPr>
                <w:iCs/>
                <w:sz w:val="22"/>
                <w:szCs w:val="22"/>
              </w:rPr>
              <w:t>special</w:t>
            </w:r>
            <w:proofErr w:type="spellEnd"/>
            <w:r w:rsidRPr="00A05506">
              <w:rPr>
                <w:iCs/>
                <w:sz w:val="22"/>
                <w:szCs w:val="22"/>
              </w:rPr>
              <w:t xml:space="preserve"> modo relative alla gestione di tutoraggio di gruppi di giovani e giovanissimi;</w:t>
            </w:r>
          </w:p>
          <w:p w:rsidR="00A05506" w:rsidRPr="00A05506" w:rsidRDefault="00A05506" w:rsidP="00A05506">
            <w:pPr>
              <w:pStyle w:val="Paragrafoelenco"/>
              <w:numPr>
                <w:ilvl w:val="0"/>
                <w:numId w:val="23"/>
              </w:numPr>
              <w:contextualSpacing/>
              <w:rPr>
                <w:iCs/>
              </w:rPr>
            </w:pPr>
            <w:r w:rsidRPr="00A05506">
              <w:rPr>
                <w:iCs/>
                <w:sz w:val="22"/>
                <w:szCs w:val="22"/>
              </w:rPr>
              <w:t>Favorire l’acquisizione di competenze connesse alla sicurezza in montagna e vigilanza ambientale;</w:t>
            </w:r>
          </w:p>
          <w:p w:rsidR="00A05506" w:rsidRPr="00A05506" w:rsidRDefault="00A05506" w:rsidP="00A05506">
            <w:pPr>
              <w:pStyle w:val="Paragrafoelenco"/>
              <w:numPr>
                <w:ilvl w:val="0"/>
                <w:numId w:val="23"/>
              </w:numPr>
              <w:contextualSpacing/>
              <w:rPr>
                <w:iCs/>
              </w:rPr>
            </w:pPr>
            <w:r w:rsidRPr="00A05506">
              <w:rPr>
                <w:iCs/>
                <w:sz w:val="22"/>
                <w:szCs w:val="22"/>
              </w:rPr>
              <w:t>Imparare a lavorare in un team, collaborando con esperti e altri volontari;</w:t>
            </w:r>
          </w:p>
          <w:p w:rsidR="00A05506" w:rsidRPr="00A05506" w:rsidRDefault="00A05506" w:rsidP="00A05506">
            <w:pPr>
              <w:pStyle w:val="Paragrafoelenco"/>
              <w:numPr>
                <w:ilvl w:val="0"/>
                <w:numId w:val="23"/>
              </w:numPr>
              <w:contextualSpacing/>
              <w:rPr>
                <w:iCs/>
              </w:rPr>
            </w:pPr>
            <w:r w:rsidRPr="00A05506">
              <w:rPr>
                <w:iCs/>
                <w:sz w:val="22"/>
                <w:szCs w:val="22"/>
              </w:rPr>
              <w:t>Incrementare la conoscenza delle specifiche aree verdi interessate dal progetto;</w:t>
            </w:r>
          </w:p>
          <w:p w:rsidR="00A05506" w:rsidRPr="00A05506" w:rsidRDefault="00A05506" w:rsidP="00B4064B">
            <w:pPr>
              <w:rPr>
                <w:rFonts w:ascii="Times New Roman" w:hAnsi="Times New Roman" w:cs="Times New Roman"/>
              </w:rPr>
            </w:pPr>
          </w:p>
          <w:p w:rsidR="00A05506" w:rsidRPr="00A05506" w:rsidRDefault="00A05506" w:rsidP="00B4064B">
            <w:pPr>
              <w:rPr>
                <w:rFonts w:ascii="Times New Roman" w:hAnsi="Times New Roman" w:cs="Times New Roman"/>
              </w:rPr>
            </w:pPr>
          </w:p>
          <w:p w:rsidR="00A05506" w:rsidRPr="00A05506" w:rsidRDefault="00A05506" w:rsidP="00B4064B">
            <w:pPr>
              <w:rPr>
                <w:rFonts w:ascii="Times New Roman" w:hAnsi="Times New Roman" w:cs="Times New Roman"/>
              </w:rPr>
            </w:pPr>
          </w:p>
          <w:p w:rsidR="00A05506" w:rsidRPr="00A05506" w:rsidRDefault="00A05506" w:rsidP="00B4064B">
            <w:pPr>
              <w:jc w:val="both"/>
              <w:rPr>
                <w:rFonts w:ascii="Times New Roman" w:hAnsi="Times New Roman" w:cs="Times New Roman"/>
                <w:highlight w:val="yellow"/>
              </w:rPr>
            </w:pPr>
          </w:p>
        </w:tc>
      </w:tr>
    </w:tbl>
    <w:p w:rsidR="00330442" w:rsidRPr="00A05506" w:rsidRDefault="00330442" w:rsidP="00330442">
      <w:pPr>
        <w:jc w:val="both"/>
        <w:rPr>
          <w:rFonts w:ascii="Times New Roman" w:hAnsi="Times New Roman" w:cs="Times New Roman"/>
        </w:rPr>
      </w:pPr>
    </w:p>
    <w:p w:rsidR="00330442" w:rsidRPr="00A05506" w:rsidRDefault="00330442" w:rsidP="00330442">
      <w:pPr>
        <w:rPr>
          <w:rFonts w:ascii="Times New Roman" w:hAnsi="Times New Roman" w:cs="Times New Roman"/>
        </w:rPr>
      </w:pPr>
    </w:p>
    <w:p w:rsidR="00BE59A2" w:rsidRPr="00A05506" w:rsidRDefault="00330442" w:rsidP="00BE59A2">
      <w:pPr>
        <w:rPr>
          <w:rFonts w:ascii="Times New Roman" w:hAnsi="Times New Roman" w:cs="Times New Roman"/>
        </w:rPr>
      </w:pPr>
      <w:r w:rsidRPr="00A05506">
        <w:rPr>
          <w:rFonts w:ascii="Times New Roman" w:hAnsi="Times New Roman" w:cs="Times New Roman"/>
        </w:rPr>
        <w:t>ATTIVITA’ D’IMPIEGO DEI VOLONTARI:</w:t>
      </w:r>
    </w:p>
    <w:p w:rsidR="00A05506" w:rsidRPr="00A05506" w:rsidRDefault="00A05506" w:rsidP="00A05506">
      <w:pPr>
        <w:rPr>
          <w:rFonts w:ascii="Times New Roman" w:hAnsi="Times New Roman" w:cs="Times New Roman"/>
          <w:i/>
          <w:iCs/>
          <w:strike/>
        </w:rPr>
      </w:pPr>
    </w:p>
    <w:p w:rsidR="00A05506" w:rsidRPr="00A05506" w:rsidRDefault="00A05506" w:rsidP="00A05506">
      <w:pPr>
        <w:rPr>
          <w:rFonts w:ascii="Times New Roman" w:hAnsi="Times New Roman" w:cs="Times New Roman"/>
          <w:i/>
          <w:iCs/>
        </w:rPr>
      </w:pPr>
      <w:r w:rsidRPr="00A05506">
        <w:rPr>
          <w:rFonts w:ascii="Times New Roman" w:hAnsi="Times New Roman" w:cs="Times New Roman"/>
          <w:i/>
          <w:iCs/>
        </w:rPr>
        <w:t>8.3 Ruolo ed attività previste per i volontari nell’ambito del progetto.</w:t>
      </w:r>
    </w:p>
    <w:p w:rsidR="00A05506" w:rsidRPr="00A05506" w:rsidRDefault="00A05506" w:rsidP="00A05506">
      <w:pPr>
        <w:rPr>
          <w:rFonts w:ascii="Times New Roman" w:hAnsi="Times New Roman" w:cs="Times New Roman"/>
          <w:i/>
          <w:iCs/>
        </w:rPr>
      </w:pPr>
    </w:p>
    <w:p w:rsidR="00A05506" w:rsidRPr="00A05506" w:rsidRDefault="00A05506" w:rsidP="00A05506">
      <w:pPr>
        <w:jc w:val="both"/>
        <w:rPr>
          <w:rFonts w:ascii="Times New Roman" w:hAnsi="Times New Roman" w:cs="Times New Roman"/>
          <w:iCs/>
          <w:u w:val="single"/>
        </w:rPr>
      </w:pPr>
      <w:r w:rsidRPr="00A05506">
        <w:rPr>
          <w:rFonts w:ascii="Times New Roman" w:hAnsi="Times New Roman" w:cs="Times New Roman"/>
          <w:iCs/>
          <w:u w:val="single"/>
        </w:rPr>
        <w:t>PROGRAMMA DETTAGLIATO:</w:t>
      </w:r>
    </w:p>
    <w:p w:rsidR="00A05506" w:rsidRPr="00A05506" w:rsidRDefault="00A05506" w:rsidP="00A05506">
      <w:pPr>
        <w:jc w:val="both"/>
        <w:rPr>
          <w:rFonts w:ascii="Times New Roman" w:hAnsi="Times New Roman" w:cs="Times New Roman"/>
          <w:iCs/>
        </w:rPr>
      </w:pPr>
    </w:p>
    <w:p w:rsidR="00A05506" w:rsidRPr="00A05506" w:rsidRDefault="00A05506" w:rsidP="00A05506">
      <w:pPr>
        <w:pStyle w:val="Paragrafoelenco"/>
        <w:numPr>
          <w:ilvl w:val="0"/>
          <w:numId w:val="1"/>
        </w:numPr>
        <w:contextualSpacing/>
        <w:jc w:val="both"/>
        <w:rPr>
          <w:iCs/>
        </w:rPr>
      </w:pPr>
      <w:r w:rsidRPr="00A05506">
        <w:rPr>
          <w:iCs/>
          <w:sz w:val="22"/>
          <w:szCs w:val="22"/>
        </w:rPr>
        <w:t>Presentazione Ente</w:t>
      </w:r>
      <w:r w:rsidRPr="00A05506">
        <w:rPr>
          <w:iCs/>
          <w:sz w:val="22"/>
          <w:szCs w:val="22"/>
        </w:rPr>
        <w:tab/>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Nel momento della presa di servizio , assicurati gli adempimenti previsti (presa visione e firma “Contratto di Assicurazione” e “Carta Etica”, modulo “domicilio fiscale”, modello per apertura “libretto postale” ), il Presidente dell’Unione(o suo delegato ) e l’O.L.P. illustreranno ai Volontari l’Ente, il suo ruolo, competenze,  strutture e attrezzature di cui dispone.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Attività iniziale: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Conoscenza reciproca</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Conoscenza della sede, dei dirigenti e dei soci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Approccio con la strumentazione e con i programmi della Associazione</w:t>
      </w:r>
      <w:r w:rsidRPr="00A05506">
        <w:rPr>
          <w:rFonts w:ascii="Times New Roman" w:hAnsi="Times New Roman" w:cs="Times New Roman"/>
          <w:iCs/>
        </w:rPr>
        <w:tab/>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ab/>
      </w:r>
    </w:p>
    <w:p w:rsidR="00A05506" w:rsidRPr="00A05506" w:rsidRDefault="00A05506" w:rsidP="00A05506">
      <w:pPr>
        <w:jc w:val="both"/>
        <w:rPr>
          <w:rFonts w:ascii="Times New Roman" w:hAnsi="Times New Roman" w:cs="Times New Roman"/>
          <w:iCs/>
        </w:rPr>
      </w:pPr>
    </w:p>
    <w:p w:rsidR="00A05506" w:rsidRPr="00A05506" w:rsidRDefault="00A05506" w:rsidP="00A05506">
      <w:pPr>
        <w:pStyle w:val="Paragrafoelenco"/>
        <w:numPr>
          <w:ilvl w:val="0"/>
          <w:numId w:val="1"/>
        </w:numPr>
        <w:contextualSpacing/>
        <w:jc w:val="both"/>
        <w:rPr>
          <w:iCs/>
        </w:rPr>
      </w:pPr>
      <w:r w:rsidRPr="00A05506">
        <w:rPr>
          <w:iCs/>
          <w:sz w:val="22"/>
          <w:szCs w:val="22"/>
        </w:rPr>
        <w:t>Fase propedeutica e prima formazione</w:t>
      </w:r>
      <w:r w:rsidRPr="00A05506">
        <w:rPr>
          <w:iCs/>
          <w:sz w:val="22"/>
          <w:szCs w:val="22"/>
        </w:rPr>
        <w:tab/>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il Territorio cittadino e il suo patrimonio artistico, storico e ambientale  (</w:t>
      </w:r>
      <w:proofErr w:type="spellStart"/>
      <w:r w:rsidRPr="00A05506">
        <w:rPr>
          <w:rFonts w:ascii="Times New Roman" w:hAnsi="Times New Roman" w:cs="Times New Roman"/>
          <w:iCs/>
        </w:rPr>
        <w:t>familiarizzazione</w:t>
      </w:r>
      <w:proofErr w:type="spellEnd"/>
      <w:r w:rsidRPr="00A05506">
        <w:rPr>
          <w:rFonts w:ascii="Times New Roman" w:hAnsi="Times New Roman" w:cs="Times New Roman"/>
          <w:iCs/>
        </w:rPr>
        <w:t xml:space="preserve"> con il contesto)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organizzazione del servizio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presentazione del Progetto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l’O.L.P. ruolo e competenze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i partner, le scuole e le Istituzioni che saranno coinvolte nelle attività progettuali.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i rischi connessi all’impiego dei volontari nel progetto di servizio civile.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ab/>
      </w:r>
    </w:p>
    <w:p w:rsidR="00A05506" w:rsidRPr="00A05506" w:rsidRDefault="00A05506" w:rsidP="00A05506">
      <w:pPr>
        <w:pStyle w:val="Paragrafoelenco"/>
        <w:numPr>
          <w:ilvl w:val="0"/>
          <w:numId w:val="1"/>
        </w:numPr>
        <w:contextualSpacing/>
        <w:jc w:val="both"/>
        <w:rPr>
          <w:iCs/>
        </w:rPr>
      </w:pPr>
      <w:r w:rsidRPr="00A05506">
        <w:rPr>
          <w:iCs/>
          <w:sz w:val="22"/>
          <w:szCs w:val="22"/>
        </w:rPr>
        <w:t>Formazione generale e formazione specifica</w:t>
      </w:r>
      <w:r w:rsidRPr="00A05506">
        <w:rPr>
          <w:iCs/>
          <w:sz w:val="22"/>
          <w:szCs w:val="22"/>
        </w:rPr>
        <w:tab/>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Entro i primi SEI MESI (180 Giorni) si prevede di esaurire la fase di Formazione generale per i Volontari.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La formazione di giovani SCN rappresenta il punto di partenza fondamentale per non disperdere l’esperienza e la qualità che tutti i volontari nel nostro mondo associativo ha saputo mettere in campo nel corso degli ultimi decenni.</w:t>
      </w:r>
    </w:p>
    <w:p w:rsidR="00A05506" w:rsidRPr="00A05506" w:rsidRDefault="00A05506" w:rsidP="00A05506">
      <w:pPr>
        <w:jc w:val="both"/>
        <w:rPr>
          <w:rFonts w:ascii="Times New Roman" w:hAnsi="Times New Roman" w:cs="Times New Roman"/>
          <w:iCs/>
        </w:rPr>
      </w:pP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Sulla base di queste premesse e prerogative, il percorso formativo si propone anche di specializzare questi giovani, per metterli in grado di: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intervenire nelle emergenze rivolte al patrimonio culturale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svolgere attività di controllo e segnalazione di atti di vandalismo o uso improprio di beni culturali.</w:t>
      </w:r>
    </w:p>
    <w:p w:rsidR="00A05506" w:rsidRPr="00A05506" w:rsidRDefault="00A05506" w:rsidP="00A05506">
      <w:pPr>
        <w:jc w:val="both"/>
        <w:rPr>
          <w:rFonts w:ascii="Times New Roman" w:hAnsi="Times New Roman" w:cs="Times New Roman"/>
          <w:iCs/>
        </w:rPr>
      </w:pPr>
    </w:p>
    <w:p w:rsidR="00A05506" w:rsidRPr="00A05506" w:rsidRDefault="00A05506" w:rsidP="00A05506">
      <w:pPr>
        <w:pStyle w:val="Paragrafoelenco"/>
        <w:numPr>
          <w:ilvl w:val="0"/>
          <w:numId w:val="1"/>
        </w:numPr>
        <w:contextualSpacing/>
        <w:jc w:val="both"/>
        <w:rPr>
          <w:iCs/>
        </w:rPr>
      </w:pPr>
      <w:r w:rsidRPr="00A05506">
        <w:rPr>
          <w:iCs/>
          <w:sz w:val="22"/>
          <w:szCs w:val="22"/>
        </w:rPr>
        <w:t>Fase di servizio operativo</w:t>
      </w:r>
      <w:r w:rsidRPr="00A05506">
        <w:rPr>
          <w:iCs/>
          <w:sz w:val="22"/>
          <w:szCs w:val="22"/>
        </w:rPr>
        <w:tab/>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Nelle linee generali saranno impegnati per raggiungere i fini del progetto e, quindi, pienamente coinvolti nelle diverse fasi operative predette.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xml:space="preserve">Opereranno sia all’interno della Sede dell’Ente, ma soprattutto ”sul campo”, ovvero presso i siti di carattere storico culturale per il quale il progetto opera (Villa Adriana, Villa d’Este e Palazzo </w:t>
      </w:r>
      <w:proofErr w:type="spellStart"/>
      <w:r w:rsidRPr="00A05506">
        <w:rPr>
          <w:rFonts w:ascii="Times New Roman" w:hAnsi="Times New Roman" w:cs="Times New Roman"/>
          <w:iCs/>
        </w:rPr>
        <w:t>Camuccini</w:t>
      </w:r>
      <w:proofErr w:type="spellEnd"/>
      <w:r w:rsidRPr="00A05506">
        <w:rPr>
          <w:rFonts w:ascii="Times New Roman" w:hAnsi="Times New Roman" w:cs="Times New Roman"/>
          <w:iCs/>
        </w:rPr>
        <w:t>).</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I Volontari incontreranno, professionisti, docenti ed esperti degli Enti  Partner del Progetto al fine di realizzare insieme le iniziative concordate e inserite  nel Progetto stesso.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Per quanto attiene alle attività progettuali si procederà ad una verifica delle programmazioni precedenti, individuando le opzioni migliorative o comunque integrative e finalizzando il tutto ad un idoneo coinvolgimento dei giovani prima e delle Istituzioni e delle Associazioni poi, non escludendo gli operatori economici.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xml:space="preserve">I giovani del servizio civile saranno strumenti indispensabili per il monitoraggio e la gestione delle problematiche individuate. </w:t>
      </w:r>
    </w:p>
    <w:p w:rsidR="00A05506" w:rsidRPr="00A05506" w:rsidRDefault="00A05506" w:rsidP="00A05506">
      <w:pPr>
        <w:jc w:val="both"/>
        <w:rPr>
          <w:rFonts w:ascii="Times New Roman" w:hAnsi="Times New Roman" w:cs="Times New Roman"/>
          <w:iCs/>
        </w:rPr>
      </w:pP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 xml:space="preserve">Il numero di volontari è stato attentamente misurato alle reali esigenze del progetto, alla tipologia di attività previste, ai dati relativi al territorio, con particolare riferimento all’utenza interessata o potenzialmente interessata. </w:t>
      </w: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 xml:space="preserve">Il </w:t>
      </w:r>
      <w:r w:rsidRPr="00A05506">
        <w:rPr>
          <w:rFonts w:ascii="Times New Roman" w:hAnsi="Times New Roman" w:cs="Times New Roman"/>
          <w:bCs/>
        </w:rPr>
        <w:t xml:space="preserve">ruolo dei volontari </w:t>
      </w:r>
      <w:r w:rsidRPr="00A05506">
        <w:rPr>
          <w:rFonts w:ascii="Times New Roman" w:hAnsi="Times New Roman" w:cs="Times New Roman"/>
        </w:rPr>
        <w:t xml:space="preserve">è centrale rispetto al progetto e si fonda sull’assioma fondamentale secondo il quale il servizio civile deve promuovere una cultura della </w:t>
      </w:r>
      <w:r w:rsidRPr="00A05506">
        <w:rPr>
          <w:rFonts w:ascii="Times New Roman" w:hAnsi="Times New Roman" w:cs="Times New Roman"/>
          <w:i/>
          <w:iCs/>
        </w:rPr>
        <w:t xml:space="preserve">cittadinanza attiva, della formazione e della crescita individuale </w:t>
      </w:r>
      <w:r w:rsidRPr="00A05506">
        <w:rPr>
          <w:rFonts w:ascii="Times New Roman" w:hAnsi="Times New Roman" w:cs="Times New Roman"/>
        </w:rPr>
        <w:t xml:space="preserve">dei giovani. Nel contatto quotidiano con l’Ente Pubblico, i volontari vivranno un’esperienza formativa </w:t>
      </w:r>
      <w:r w:rsidRPr="00A05506">
        <w:rPr>
          <w:rFonts w:ascii="Times New Roman" w:hAnsi="Times New Roman" w:cs="Times New Roman"/>
          <w:i/>
          <w:iCs/>
        </w:rPr>
        <w:t xml:space="preserve">on the job </w:t>
      </w:r>
      <w:r w:rsidRPr="00A05506">
        <w:rPr>
          <w:rFonts w:ascii="Times New Roman" w:hAnsi="Times New Roman" w:cs="Times New Roman"/>
        </w:rPr>
        <w:t xml:space="preserve">acquisendo </w:t>
      </w:r>
      <w:r w:rsidRPr="00A05506">
        <w:rPr>
          <w:rFonts w:ascii="Times New Roman" w:hAnsi="Times New Roman" w:cs="Times New Roman"/>
          <w:bCs/>
        </w:rPr>
        <w:t xml:space="preserve">competenze e professionalità </w:t>
      </w:r>
      <w:r w:rsidRPr="00A05506">
        <w:rPr>
          <w:rFonts w:ascii="Times New Roman" w:hAnsi="Times New Roman" w:cs="Times New Roman"/>
        </w:rPr>
        <w:t xml:space="preserve">che gli saranno utili nella propria crescita personale, oltre che nella propria carriera lavorativa. </w:t>
      </w: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 xml:space="preserve">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w:t>
      </w: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 xml:space="preserve">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w:t>
      </w: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 xml:space="preserve">Tali trasferimenti potrebbero rendersi necessari data la natura delle attività descritte nel presente progetto e le azioni ad esso collegate. </w:t>
      </w:r>
    </w:p>
    <w:p w:rsidR="00A05506" w:rsidRPr="00A05506" w:rsidRDefault="00A05506" w:rsidP="00A05506">
      <w:pPr>
        <w:jc w:val="both"/>
        <w:rPr>
          <w:rFonts w:ascii="Times New Roman" w:hAnsi="Times New Roman" w:cs="Times New Roman"/>
          <w:iCs/>
        </w:rPr>
      </w:pPr>
    </w:p>
    <w:p w:rsidR="00A05506" w:rsidRPr="00A05506" w:rsidRDefault="00A05506" w:rsidP="00A05506">
      <w:pPr>
        <w:jc w:val="both"/>
        <w:rPr>
          <w:rFonts w:ascii="Times New Roman" w:hAnsi="Times New Roman" w:cs="Times New Roman"/>
          <w:iCs/>
        </w:rPr>
      </w:pP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Con il supporto soprattutto dell'Operatore Locale: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svilupperanno incontri non solo con le figure  responsabili della gestione  o  della  proprietà  dei  beni  e  dei  servizi  oggetto  di intervento, ma anche con gli Enti e le Associazioni. Il loro sarà un ruolo di rilevazione, raccolta ed analisi dei dati e, con un guidato uso di questionari o di interviste dirette, cercheranno di raccogliere idee, suggerimenti, disponibilità e tutto quanto occorrente per meglio realizzare gli obiettivi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 xml:space="preserve">forniranno supporto alle attività quotidiane della sede, assumendo anche (sia pure marginalmente) l’impegno di </w:t>
      </w:r>
      <w:proofErr w:type="spellStart"/>
      <w:r w:rsidRPr="00A05506">
        <w:rPr>
          <w:rFonts w:ascii="Times New Roman" w:hAnsi="Times New Roman" w:cs="Times New Roman"/>
          <w:iCs/>
        </w:rPr>
        <w:t>front-office</w:t>
      </w:r>
      <w:proofErr w:type="spellEnd"/>
      <w:r w:rsidRPr="00A05506">
        <w:rPr>
          <w:rFonts w:ascii="Times New Roman" w:hAnsi="Times New Roman" w:cs="Times New Roman"/>
          <w:iCs/>
        </w:rPr>
        <w:t xml:space="preserve"> che consentirà di dare informazioni sulle attività, sul lavoro di ricerca e studio e, quindi, sui beni esistenti sulla loro fruibilità ecc .</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saranno coinvolti nella progettazione e realizzazione delle attività del progetto legate alla informazione e alla promozione (realizzazione di percorsi didattici, visite guidate, catalogazione, schedatura digitalizzazione del materiale documentale e fotografico che si andrà a raccogliere.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 xml:space="preserve">collaboreranno alla realizzazione di percorsi didattici e predisposizione di programmi di visita (studenti, famiglie, visitatori  esterni </w:t>
      </w:r>
      <w:proofErr w:type="spellStart"/>
      <w:r w:rsidRPr="00A05506">
        <w:rPr>
          <w:rFonts w:ascii="Times New Roman" w:hAnsi="Times New Roman" w:cs="Times New Roman"/>
          <w:iCs/>
        </w:rPr>
        <w:t>etc</w:t>
      </w:r>
      <w:proofErr w:type="spellEnd"/>
      <w:r w:rsidRPr="00A05506">
        <w:rPr>
          <w:rFonts w:ascii="Times New Roman" w:hAnsi="Times New Roman" w:cs="Times New Roman"/>
          <w:iCs/>
        </w:rPr>
        <w:t>)</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w:t>
      </w:r>
      <w:r w:rsidRPr="00A05506">
        <w:rPr>
          <w:rFonts w:ascii="Times New Roman" w:hAnsi="Times New Roman" w:cs="Times New Roman"/>
          <w:iCs/>
        </w:rPr>
        <w:tab/>
        <w:t xml:space="preserve">daranno supporto alla realizzazione di pagine WEB relative ai beni oggetto di studio ( con scansioni, fotografie, dati </w:t>
      </w:r>
      <w:proofErr w:type="spellStart"/>
      <w:r w:rsidRPr="00A05506">
        <w:rPr>
          <w:rFonts w:ascii="Times New Roman" w:hAnsi="Times New Roman" w:cs="Times New Roman"/>
          <w:iCs/>
        </w:rPr>
        <w:t>etc</w:t>
      </w:r>
      <w:proofErr w:type="spellEnd"/>
      <w:r w:rsidRPr="00A05506">
        <w:rPr>
          <w:rFonts w:ascii="Times New Roman" w:hAnsi="Times New Roman" w:cs="Times New Roman"/>
          <w:iCs/>
        </w:rPr>
        <w:t>) collaboreranno, con i partner ma soprattutto con L’OLP e tutte le sedi in progetto, ad allestire eventuali mostre, esposizioni, cicli di conferenze, guide e cataloghi.</w:t>
      </w:r>
    </w:p>
    <w:p w:rsidR="00A05506" w:rsidRPr="00A05506" w:rsidRDefault="00A05506" w:rsidP="00A05506">
      <w:pPr>
        <w:jc w:val="both"/>
        <w:rPr>
          <w:rFonts w:ascii="Times New Roman" w:hAnsi="Times New Roman" w:cs="Times New Roman"/>
          <w:iCs/>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In relazione alle azioni descritte nel precedente punto 8.1 i volontari in servizio civile saranno impegnati nelle seguenti attività con il ruolo descritto:</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AZIONI TRASVERSALI </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(elencate con riferimento agli obiettivi di appartenenza)</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AT.1 - Inserimento. In questa fase i volontari saranno accolti e cominceranno a conoscere la struttura: la storia, le attività, l'attività dell'anno corrente, i referenti e gli operatori.</w:t>
      </w:r>
    </w:p>
    <w:p w:rsidR="00A05506" w:rsidRPr="00A05506" w:rsidRDefault="00A05506" w:rsidP="00A05506">
      <w:pPr>
        <w:jc w:val="both"/>
        <w:rPr>
          <w:rFonts w:ascii="Times New Roman" w:hAnsi="Times New Roman" w:cs="Times New Roman"/>
        </w:rPr>
      </w:pPr>
    </w:p>
    <w:p w:rsidR="00A05506" w:rsidRPr="00A05506" w:rsidRDefault="00A05506" w:rsidP="00A05506">
      <w:pPr>
        <w:shd w:val="clear" w:color="auto" w:fill="CCC0D9"/>
        <w:jc w:val="both"/>
        <w:rPr>
          <w:rFonts w:ascii="Times New Roman" w:hAnsi="Times New Roman" w:cs="Times New Roman"/>
          <w:i/>
        </w:rPr>
      </w:pPr>
      <w:r w:rsidRPr="00A05506">
        <w:rPr>
          <w:rFonts w:ascii="Times New Roman" w:hAnsi="Times New Roman" w:cs="Times New Roman"/>
          <w:i/>
        </w:rPr>
        <w:t>OBIETTIVO  1</w:t>
      </w:r>
    </w:p>
    <w:p w:rsidR="00A05506" w:rsidRPr="00A05506" w:rsidRDefault="00A05506" w:rsidP="00A05506">
      <w:pPr>
        <w:jc w:val="both"/>
        <w:rPr>
          <w:rFonts w:ascii="Times New Roman" w:hAnsi="Times New Roman" w:cs="Times New Roman"/>
        </w:rPr>
      </w:pPr>
    </w:p>
    <w:p w:rsidR="00A05506" w:rsidRPr="00A05506" w:rsidRDefault="00A05506" w:rsidP="00A05506">
      <w:pPr>
        <w:pStyle w:val="Paragrafoelenco"/>
        <w:ind w:left="0"/>
        <w:contextualSpacing/>
        <w:jc w:val="both"/>
      </w:pPr>
      <w:r w:rsidRPr="00A05506">
        <w:rPr>
          <w:iCs/>
        </w:rPr>
        <w:t xml:space="preserve">A.1.1 - </w:t>
      </w:r>
      <w:r w:rsidRPr="00A05506">
        <w:rPr>
          <w:bCs/>
          <w:sz w:val="22"/>
          <w:szCs w:val="22"/>
        </w:rPr>
        <w:t>Continuazione/ultimazione mappatura beni culturali.</w:t>
      </w:r>
      <w:r w:rsidRPr="00A05506">
        <w:rPr>
          <w:iCs/>
          <w:sz w:val="22"/>
        </w:rPr>
        <w:t xml:space="preserve">  </w:t>
      </w:r>
      <w:r w:rsidRPr="00A05506">
        <w:rPr>
          <w:bCs/>
          <w:sz w:val="22"/>
          <w:szCs w:val="22"/>
        </w:rPr>
        <w:t xml:space="preserve">I volontari </w:t>
      </w:r>
      <w:r w:rsidRPr="00A05506">
        <w:rPr>
          <w:sz w:val="22"/>
          <w:szCs w:val="22"/>
        </w:rPr>
        <w:t>collaboreranno con gli operatori e con gli archivisti di riferimento per la consultazione dei fondi di archivio già fruibili, la consultazione degli inventari cartacei, in rete o pubblicati, la movimentazione fisica delle carte richieste in lettura (buste o fascicoli) e per la consultazione di quegli insiemi di materiali non inventariati o non catalogati integralmente, comunque visionabili.</w:t>
      </w:r>
    </w:p>
    <w:p w:rsidR="00A05506" w:rsidRPr="00A05506" w:rsidRDefault="00A05506" w:rsidP="00A05506">
      <w:pPr>
        <w:pStyle w:val="Paragrafoelenco"/>
        <w:ind w:left="0"/>
        <w:contextualSpacing/>
        <w:jc w:val="both"/>
        <w:rPr>
          <w:sz w:val="22"/>
          <w:szCs w:val="22"/>
        </w:rPr>
      </w:pPr>
      <w:r w:rsidRPr="00A05506">
        <w:rPr>
          <w:sz w:val="22"/>
          <w:szCs w:val="22"/>
        </w:rPr>
        <w:t>In particolare le attività da svolgere saranno le seguenti:</w:t>
      </w:r>
    </w:p>
    <w:p w:rsidR="00A05506" w:rsidRPr="00A05506" w:rsidRDefault="00A05506" w:rsidP="00A05506">
      <w:pPr>
        <w:pStyle w:val="Paragrafoelenco"/>
        <w:ind w:left="0"/>
        <w:contextualSpacing/>
        <w:jc w:val="both"/>
      </w:pPr>
      <w:r w:rsidRPr="00A05506">
        <w:rPr>
          <w:sz w:val="22"/>
          <w:szCs w:val="22"/>
        </w:rPr>
        <w:t>- Aiuto e assistenza per la ricerca nella banca dati di manifesti e articoli di riviste scientifiche.</w:t>
      </w:r>
    </w:p>
    <w:p w:rsidR="00A05506" w:rsidRPr="00A05506" w:rsidRDefault="00A05506" w:rsidP="00A05506">
      <w:pPr>
        <w:pStyle w:val="Paragrafoelenco"/>
        <w:ind w:left="0"/>
        <w:contextualSpacing/>
        <w:jc w:val="both"/>
      </w:pPr>
      <w:r w:rsidRPr="00A05506">
        <w:rPr>
          <w:sz w:val="22"/>
          <w:szCs w:val="22"/>
        </w:rPr>
        <w:t>- Lavoro di verifica sulle riproduzioni di documentazione varia; in alcuni casi il controllo si rende necessario per evidenziare eventuali lacune o imprecisioni da ovviare, prima di mettere a catalogo l'indicazione di disponibilità alla consultazione; il volontario potrà dover effettuare la verifica destinata alla conservazione e alla consultazione.</w:t>
      </w:r>
    </w:p>
    <w:p w:rsidR="00A05506" w:rsidRPr="00A05506" w:rsidRDefault="00A05506" w:rsidP="00A05506">
      <w:pPr>
        <w:pStyle w:val="Paragrafoelenco"/>
        <w:ind w:left="0"/>
        <w:contextualSpacing/>
        <w:jc w:val="both"/>
      </w:pPr>
      <w:r w:rsidRPr="00A05506">
        <w:rPr>
          <w:sz w:val="22"/>
          <w:szCs w:val="22"/>
        </w:rPr>
        <w:t xml:space="preserve">- Trattamento </w:t>
      </w:r>
      <w:proofErr w:type="spellStart"/>
      <w:r w:rsidRPr="00A05506">
        <w:rPr>
          <w:sz w:val="22"/>
          <w:szCs w:val="22"/>
        </w:rPr>
        <w:t>pre</w:t>
      </w:r>
      <w:proofErr w:type="spellEnd"/>
      <w:r w:rsidRPr="00A05506">
        <w:rPr>
          <w:sz w:val="22"/>
          <w:szCs w:val="22"/>
        </w:rPr>
        <w:t xml:space="preserve"> - </w:t>
      </w:r>
      <w:proofErr w:type="spellStart"/>
      <w:r w:rsidRPr="00A05506">
        <w:rPr>
          <w:sz w:val="22"/>
          <w:szCs w:val="22"/>
        </w:rPr>
        <w:t>catalografico</w:t>
      </w:r>
      <w:proofErr w:type="spellEnd"/>
      <w:r w:rsidRPr="00A05506">
        <w:rPr>
          <w:sz w:val="22"/>
          <w:szCs w:val="22"/>
        </w:rPr>
        <w:t xml:space="preserve"> di documenti iconografici: stampe fotografiche.</w:t>
      </w:r>
    </w:p>
    <w:p w:rsidR="00A05506" w:rsidRPr="00A05506" w:rsidRDefault="00A05506" w:rsidP="00A05506">
      <w:pPr>
        <w:pStyle w:val="Paragrafoelenco"/>
        <w:ind w:left="0"/>
        <w:contextualSpacing/>
        <w:jc w:val="both"/>
      </w:pPr>
      <w:r w:rsidRPr="00A05506">
        <w:rPr>
          <w:sz w:val="22"/>
          <w:szCs w:val="22"/>
        </w:rPr>
        <w:t xml:space="preserve">- Condizionamento fisico e inventariazione, digitalizzazione, nomina, salvataggio in più formati dei </w:t>
      </w:r>
      <w:proofErr w:type="spellStart"/>
      <w:r w:rsidRPr="00A05506">
        <w:rPr>
          <w:sz w:val="22"/>
          <w:szCs w:val="22"/>
        </w:rPr>
        <w:t>files</w:t>
      </w:r>
      <w:proofErr w:type="spellEnd"/>
      <w:r w:rsidRPr="00A05506">
        <w:rPr>
          <w:sz w:val="22"/>
          <w:szCs w:val="22"/>
        </w:rPr>
        <w:t xml:space="preserve"> creati, marcatura digitale dei </w:t>
      </w:r>
      <w:proofErr w:type="spellStart"/>
      <w:r w:rsidRPr="00A05506">
        <w:rPr>
          <w:sz w:val="22"/>
          <w:szCs w:val="22"/>
        </w:rPr>
        <w:t>files</w:t>
      </w:r>
      <w:proofErr w:type="spellEnd"/>
      <w:r w:rsidRPr="00A05506">
        <w:rPr>
          <w:sz w:val="22"/>
          <w:szCs w:val="22"/>
        </w:rPr>
        <w:t xml:space="preserve"> destinati alla visualizzazione online.</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-Analisi critica, a livello contenutistico e formale, del materiale esistente, ricerca e verifica di nuove informazioni per arricchimento dei contenuti; </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Aggiornamento della catalogazione delle risorse turistiche, storiche e culturali presenti sul territorio di riferimento.</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 volontari procederanno all’identificazione, nel territorio di riferimento, delle strutture, sia pubbliche che private (uffici pubblici, chiese, collezioni private, etc.), che ospitano testi o documenti di interesse storico-culturale (definito nel precedente paragrafo “</w:t>
      </w:r>
      <w:r w:rsidRPr="00A05506">
        <w:rPr>
          <w:rFonts w:ascii="Times New Roman" w:hAnsi="Times New Roman" w:cs="Times New Roman"/>
          <w:i/>
          <w:iCs/>
        </w:rPr>
        <w:t>sommerso</w:t>
      </w:r>
      <w:r w:rsidRPr="00A05506">
        <w:rPr>
          <w:rFonts w:ascii="Times New Roman" w:hAnsi="Times New Roman" w:cs="Times New Roman"/>
        </w:rPr>
        <w:t xml:space="preserve">”); successivamente si procederà a raccogliere informazioni inerenti agli stessi, </w:t>
      </w:r>
      <w:proofErr w:type="spellStart"/>
      <w:r w:rsidRPr="00A05506">
        <w:rPr>
          <w:rFonts w:ascii="Times New Roman" w:hAnsi="Times New Roman" w:cs="Times New Roman"/>
        </w:rPr>
        <w:t>ordinandoli</w:t>
      </w:r>
      <w:proofErr w:type="spellEnd"/>
      <w:r w:rsidRPr="00A05506">
        <w:rPr>
          <w:rFonts w:ascii="Times New Roman" w:hAnsi="Times New Roman" w:cs="Times New Roman"/>
        </w:rPr>
        <w:t xml:space="preserve"> e catalogandoli attraverso strumenti informatici. Inoltre si procederà al riordino del patrimonio  già presente, favorendo la creazione di una rete di condivisione delle esperienze per favorire la creazione di sinergie positive attraverso la catalogazione con appositi software. </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Le diverse fasi che compongono il Piano di conservazione sono:</w:t>
      </w:r>
    </w:p>
    <w:p w:rsidR="00A05506" w:rsidRPr="00A05506" w:rsidRDefault="00A05506" w:rsidP="00A05506">
      <w:pPr>
        <w:numPr>
          <w:ilvl w:val="0"/>
          <w:numId w:val="30"/>
        </w:numPr>
        <w:spacing w:after="0" w:line="240" w:lineRule="auto"/>
        <w:jc w:val="both"/>
        <w:rPr>
          <w:rFonts w:ascii="Times New Roman" w:hAnsi="Times New Roman" w:cs="Times New Roman"/>
        </w:rPr>
      </w:pPr>
      <w:r w:rsidRPr="00A05506">
        <w:rPr>
          <w:rFonts w:ascii="Times New Roman" w:hAnsi="Times New Roman" w:cs="Times New Roman"/>
        </w:rPr>
        <w:t>Fase preliminare di acquisizione di dati e informazioni tramite la ricognizione bibliografica da libri/indagini pregresse per conoscere le caratteristiche generali degli elementi che compongono la collezione; il reperimento di documentazione inerente materiali/oggetti presenti e gli interventi pregressi di restauro sui vari beni; i rilievi e l’informatizzazione dei dati; la raccolta sul campo di  dati relativi ai beni (dati metrici, stato di conservazione, analisi di degrado, rilievi grafici del danno, riprese fotografiche).</w:t>
      </w:r>
    </w:p>
    <w:p w:rsidR="00A05506" w:rsidRPr="00A05506" w:rsidRDefault="00A05506" w:rsidP="00A05506">
      <w:pPr>
        <w:numPr>
          <w:ilvl w:val="0"/>
          <w:numId w:val="30"/>
        </w:numPr>
        <w:spacing w:after="0" w:line="240" w:lineRule="auto"/>
        <w:jc w:val="both"/>
        <w:rPr>
          <w:rFonts w:ascii="Times New Roman" w:hAnsi="Times New Roman" w:cs="Times New Roman"/>
        </w:rPr>
      </w:pPr>
      <w:r w:rsidRPr="00A05506">
        <w:rPr>
          <w:rFonts w:ascii="Times New Roman" w:hAnsi="Times New Roman" w:cs="Times New Roman"/>
        </w:rPr>
        <w:t>Suddivisione dei manufatti in elementi tecnologici e loro codifica.</w:t>
      </w:r>
    </w:p>
    <w:p w:rsidR="00A05506" w:rsidRPr="00A05506" w:rsidRDefault="00A05506" w:rsidP="00A05506">
      <w:pPr>
        <w:numPr>
          <w:ilvl w:val="0"/>
          <w:numId w:val="30"/>
        </w:numPr>
        <w:spacing w:after="0" w:line="240" w:lineRule="auto"/>
        <w:jc w:val="both"/>
        <w:rPr>
          <w:rFonts w:ascii="Times New Roman" w:hAnsi="Times New Roman" w:cs="Times New Roman"/>
        </w:rPr>
      </w:pPr>
      <w:r w:rsidRPr="00A05506">
        <w:rPr>
          <w:rFonts w:ascii="Times New Roman" w:hAnsi="Times New Roman" w:cs="Times New Roman"/>
        </w:rPr>
        <w:t>Redazione del Manuale tecnico: per ogni elemento di redige una scheda delle problematiche ed una scheda dei danni in atto, una scheda storico-tecnica, una relazione sullo stato di conservazione, una scheda dei materiali costitutivi e delle tecniche di esecuzione, una scheda degli interventi di restauro, una scheda di registrazione degli eventi dannosi, una mappatura degli elementi a rischio e dei danni attesi.</w:t>
      </w:r>
    </w:p>
    <w:p w:rsidR="00A05506" w:rsidRPr="00A05506" w:rsidRDefault="00A05506" w:rsidP="00A05506">
      <w:pPr>
        <w:numPr>
          <w:ilvl w:val="0"/>
          <w:numId w:val="30"/>
        </w:numPr>
        <w:spacing w:after="0" w:line="240" w:lineRule="auto"/>
        <w:jc w:val="both"/>
        <w:rPr>
          <w:rFonts w:ascii="Times New Roman" w:hAnsi="Times New Roman" w:cs="Times New Roman"/>
        </w:rPr>
      </w:pPr>
      <w:r w:rsidRPr="00A05506">
        <w:rPr>
          <w:rFonts w:ascii="Times New Roman" w:hAnsi="Times New Roman" w:cs="Times New Roman"/>
        </w:rPr>
        <w:t>Sviluppo di un Programma di conservazione, tramite la redazione di una scheda di programmazione e una scheda di ispezione per ogni elemento monitorato.</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iCs/>
        </w:rPr>
        <w:t xml:space="preserve">A.1.2 </w:t>
      </w:r>
      <w:r w:rsidRPr="00A05506">
        <w:rPr>
          <w:rFonts w:ascii="Times New Roman" w:hAnsi="Times New Roman" w:cs="Times New Roman"/>
          <w:bCs/>
        </w:rPr>
        <w:t xml:space="preserve">Miglioramento attività sportelli informativo/promozionali turistici. </w:t>
      </w:r>
      <w:r w:rsidRPr="00A05506">
        <w:rPr>
          <w:rFonts w:ascii="Times New Roman" w:hAnsi="Times New Roman" w:cs="Times New Roman"/>
        </w:rPr>
        <w:t xml:space="preserve">I volontari procederanno ad un’opera di lettura critica dei materiali informativi a disposizione degli Sportelli informazioni, provvedendo a sviluppare un </w:t>
      </w:r>
      <w:r w:rsidRPr="00A05506">
        <w:rPr>
          <w:rFonts w:ascii="Times New Roman" w:hAnsi="Times New Roman" w:cs="Times New Roman"/>
          <w:i/>
          <w:iCs/>
        </w:rPr>
        <w:t>arricchimento dei contenuti informativi</w:t>
      </w:r>
      <w:r w:rsidRPr="00A05506">
        <w:rPr>
          <w:rFonts w:ascii="Times New Roman" w:hAnsi="Times New Roman" w:cs="Times New Roman"/>
        </w:rPr>
        <w:t xml:space="preserve">, una loro maggiore facilità di lettura e comprensibilità per attrarre un pubblico più largo rispetto a quello storico. Inoltre si tratterà di studiare modalità di comunicazione/promozione diretta con il pubblico, vis-a-vis e on-line, di maggiore efficacia. </w:t>
      </w: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rPr>
        <w:t xml:space="preserve">I volontari saranno inoltre istruiti circa le attività di </w:t>
      </w:r>
      <w:r w:rsidRPr="00A05506">
        <w:rPr>
          <w:rFonts w:ascii="Times New Roman" w:hAnsi="Times New Roman" w:cs="Times New Roman"/>
          <w:bCs/>
        </w:rPr>
        <w:t>back office e</w:t>
      </w:r>
      <w:r w:rsidRPr="00A05506">
        <w:rPr>
          <w:rFonts w:ascii="Times New Roman" w:hAnsi="Times New Roman" w:cs="Times New Roman"/>
        </w:rPr>
        <w:t xml:space="preserve"> di </w:t>
      </w:r>
      <w:proofErr w:type="spellStart"/>
      <w:r w:rsidRPr="00A05506">
        <w:rPr>
          <w:rFonts w:ascii="Times New Roman" w:hAnsi="Times New Roman" w:cs="Times New Roman"/>
          <w:bCs/>
        </w:rPr>
        <w:t>front</w:t>
      </w:r>
      <w:proofErr w:type="spellEnd"/>
      <w:r w:rsidRPr="00A05506">
        <w:rPr>
          <w:rFonts w:ascii="Times New Roman" w:hAnsi="Times New Roman" w:cs="Times New Roman"/>
          <w:bCs/>
        </w:rPr>
        <w:t xml:space="preserve"> office, che andranno poi ad espletare direttamente nelle strutture museali partecipanti alla rete progettuale.</w:t>
      </w:r>
    </w:p>
    <w:p w:rsidR="00A05506" w:rsidRPr="00A05506" w:rsidRDefault="00A05506" w:rsidP="00A05506">
      <w:pPr>
        <w:jc w:val="both"/>
        <w:rPr>
          <w:rFonts w:ascii="Times New Roman" w:hAnsi="Times New Roman" w:cs="Times New Roman"/>
        </w:rPr>
      </w:pPr>
    </w:p>
    <w:p w:rsidR="00A05506" w:rsidRPr="00A05506" w:rsidRDefault="00A05506" w:rsidP="00A05506">
      <w:pPr>
        <w:pStyle w:val="Paragrafoelenco"/>
        <w:ind w:left="0"/>
        <w:contextualSpacing/>
        <w:jc w:val="both"/>
        <w:rPr>
          <w:bCs/>
          <w:sz w:val="22"/>
          <w:szCs w:val="22"/>
        </w:rPr>
      </w:pPr>
      <w:r w:rsidRPr="00A05506">
        <w:rPr>
          <w:bCs/>
          <w:sz w:val="22"/>
          <w:szCs w:val="22"/>
        </w:rPr>
        <w:t>I volontari si occuperanno anche della gestione dei servizi al pubblico, i quali includono un'ampia  gamma di servizi di ospitalità  e assistenza culturale e svolgono un ruolo fondamentale per la valorizzazione del patrimonio e  per la  promozione della conoscenza culturale. Essi comprendono tra gli altri:</w:t>
      </w:r>
    </w:p>
    <w:p w:rsidR="00A05506" w:rsidRPr="00A05506" w:rsidRDefault="00A05506" w:rsidP="00A05506">
      <w:pPr>
        <w:pStyle w:val="Paragrafoelenco"/>
        <w:ind w:left="0"/>
        <w:contextualSpacing/>
        <w:jc w:val="both"/>
        <w:rPr>
          <w:bCs/>
          <w:sz w:val="22"/>
          <w:szCs w:val="22"/>
        </w:rPr>
      </w:pPr>
      <w:r w:rsidRPr="00A05506">
        <w:rPr>
          <w:bCs/>
          <w:sz w:val="22"/>
          <w:szCs w:val="22"/>
        </w:rPr>
        <w:t>- servizi di informazione e di accoglienza del pubblico;</w:t>
      </w:r>
    </w:p>
    <w:p w:rsidR="00A05506" w:rsidRPr="00A05506" w:rsidRDefault="00A05506" w:rsidP="00A05506">
      <w:pPr>
        <w:pStyle w:val="Paragrafoelenco"/>
        <w:ind w:left="0"/>
        <w:contextualSpacing/>
        <w:jc w:val="both"/>
        <w:rPr>
          <w:bCs/>
          <w:sz w:val="22"/>
          <w:szCs w:val="22"/>
        </w:rPr>
      </w:pPr>
      <w:r w:rsidRPr="00A05506">
        <w:rPr>
          <w:bCs/>
          <w:sz w:val="22"/>
          <w:szCs w:val="22"/>
        </w:rPr>
        <w:t xml:space="preserve">- servizi di biglietteria, anche on </w:t>
      </w:r>
      <w:proofErr w:type="spellStart"/>
      <w:r w:rsidRPr="00A05506">
        <w:rPr>
          <w:bCs/>
          <w:sz w:val="22"/>
          <w:szCs w:val="22"/>
        </w:rPr>
        <w:t>line</w:t>
      </w:r>
      <w:proofErr w:type="spellEnd"/>
      <w:r w:rsidRPr="00A05506">
        <w:rPr>
          <w:bCs/>
          <w:sz w:val="22"/>
          <w:szCs w:val="22"/>
        </w:rPr>
        <w:t>;</w:t>
      </w:r>
    </w:p>
    <w:p w:rsidR="00A05506" w:rsidRPr="00A05506" w:rsidRDefault="00A05506" w:rsidP="00A05506">
      <w:pPr>
        <w:pStyle w:val="Paragrafoelenco"/>
        <w:ind w:left="0"/>
        <w:contextualSpacing/>
        <w:jc w:val="both"/>
        <w:rPr>
          <w:bCs/>
          <w:sz w:val="22"/>
          <w:szCs w:val="22"/>
        </w:rPr>
      </w:pPr>
      <w:r w:rsidRPr="00A05506">
        <w:rPr>
          <w:bCs/>
          <w:sz w:val="22"/>
          <w:szCs w:val="22"/>
        </w:rPr>
        <w:t>- servizi di guida, assistenza didattica, centri di incontro;</w:t>
      </w:r>
    </w:p>
    <w:p w:rsidR="00A05506" w:rsidRPr="00A05506" w:rsidRDefault="00A05506" w:rsidP="00A05506">
      <w:pPr>
        <w:pStyle w:val="Paragrafoelenco"/>
        <w:ind w:left="0"/>
        <w:contextualSpacing/>
        <w:jc w:val="both"/>
        <w:rPr>
          <w:bCs/>
          <w:sz w:val="22"/>
          <w:szCs w:val="22"/>
        </w:rPr>
      </w:pPr>
      <w:r w:rsidRPr="00A05506">
        <w:rPr>
          <w:bCs/>
          <w:sz w:val="22"/>
          <w:szCs w:val="22"/>
        </w:rPr>
        <w:t>- organizzazione di mostre, manifestazioni culturali e iniziative promozionali;</w:t>
      </w:r>
    </w:p>
    <w:p w:rsidR="00A05506" w:rsidRPr="00A05506" w:rsidRDefault="00A05506" w:rsidP="00A05506">
      <w:pPr>
        <w:pStyle w:val="Paragrafoelenco"/>
        <w:ind w:left="0"/>
        <w:contextualSpacing/>
        <w:jc w:val="both"/>
        <w:rPr>
          <w:bCs/>
          <w:sz w:val="22"/>
          <w:szCs w:val="22"/>
        </w:rPr>
      </w:pPr>
      <w:r w:rsidRPr="00A05506">
        <w:rPr>
          <w:bCs/>
          <w:sz w:val="22"/>
          <w:szCs w:val="22"/>
        </w:rPr>
        <w:t>- servizio editoriale,  negozi museali, vendita in e-commerce.</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Per quanto riguarda le attività di promozione, verranno organizzate una serie di campagne di marketing, indirizzate ad uno specifico target di pubblico. </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Ciascuna campagna sarà incentrata su una specifica strategia di marketing, per la quale il volontario procederà alla:</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identificazione degli obiettivi della campagna;</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identificazione dei segmenti di pubblico per il prodotto;</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identificazione dei canali di comunicazione più adatti secondo il pubblico target;</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definizione del miglior marketing mix per ciascun progetto.</w:t>
      </w:r>
    </w:p>
    <w:p w:rsidR="00A05506" w:rsidRPr="00A05506" w:rsidRDefault="00A05506" w:rsidP="00A05506">
      <w:pPr>
        <w:ind w:left="948"/>
        <w:jc w:val="both"/>
        <w:rPr>
          <w:rFonts w:ascii="Times New Roman" w:hAnsi="Times New Roman" w:cs="Times New Roman"/>
        </w:rPr>
      </w:pPr>
    </w:p>
    <w:p w:rsidR="00A05506" w:rsidRPr="00A05506" w:rsidRDefault="00A05506" w:rsidP="00A05506">
      <w:pPr>
        <w:shd w:val="clear" w:color="auto" w:fill="B2A1C7"/>
        <w:jc w:val="both"/>
        <w:rPr>
          <w:rFonts w:ascii="Times New Roman" w:hAnsi="Times New Roman" w:cs="Times New Roman"/>
          <w:i/>
        </w:rPr>
      </w:pPr>
      <w:r w:rsidRPr="00A05506">
        <w:rPr>
          <w:rFonts w:ascii="Times New Roman" w:hAnsi="Times New Roman" w:cs="Times New Roman"/>
          <w:i/>
        </w:rPr>
        <w:t>OBIETTIVO 2</w:t>
      </w:r>
    </w:p>
    <w:p w:rsidR="00A05506" w:rsidRPr="00A05506" w:rsidRDefault="00A05506" w:rsidP="00A05506">
      <w:pPr>
        <w:jc w:val="both"/>
        <w:rPr>
          <w:rFonts w:ascii="Times New Roman" w:hAnsi="Times New Roman" w:cs="Times New Roman"/>
          <w:highlight w:val="yellow"/>
        </w:rPr>
      </w:pPr>
    </w:p>
    <w:p w:rsidR="00A05506" w:rsidRPr="00A05506" w:rsidRDefault="00A05506" w:rsidP="00A05506">
      <w:pPr>
        <w:jc w:val="both"/>
        <w:rPr>
          <w:rFonts w:ascii="Times New Roman" w:hAnsi="Times New Roman" w:cs="Times New Roman"/>
          <w:highlight w:val="yellow"/>
        </w:rPr>
      </w:pPr>
      <w:r w:rsidRPr="00A05506">
        <w:rPr>
          <w:rFonts w:ascii="Times New Roman" w:hAnsi="Times New Roman" w:cs="Times New Roman"/>
          <w:iCs/>
        </w:rPr>
        <w:t xml:space="preserve">A.2.1 </w:t>
      </w:r>
      <w:r w:rsidRPr="00A05506">
        <w:rPr>
          <w:rFonts w:ascii="Times New Roman" w:hAnsi="Times New Roman" w:cs="Times New Roman"/>
          <w:bCs/>
        </w:rPr>
        <w:t>Miglioramento della campagna informativa/promozionale.</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Una maggiore attenzione è apparsa invece necessaria nei confronti di servizi legati al comfort della visita ed alla trasmissione dei contenuti culturali, spesso non adeguatamente aggiornati.</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In particolare è emersa  solo una parziale sollecitudine nei confronti delle esigenze degli utenti più giovani, delle famiglie con bambini, degli anziani, delle persone con disabilità motorie permanenti o temporanee, sensoriali e cognitive, a fronte di dati sulle presenze che denotano un trend positivo proprio in quei luoghi che maggiormente hanno rivolto la loro attenzione verso questo tipo di utenza.</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Per questo motivo il progetto per la Valorizzazione del Patrimonio Culturale  avvia nello specifico le seguenti attività per garantire la massima accessibilità e fruibilità del patrimonio culturale e a favorire la visita, grazie al potenziamento dei servizi al pubblico e ad interventi mirati a garantire un comfort generale a tutti i visitatori, attraverso il miglioramento dell’accessibilità esterna ed interna ai siti della cultura, delle modalità di ingresso agli stessi, della qualità delle informazioni, anche in lingua straniera, che devono essere fornite ai pubblici in base alle loro specifiche esigenze. In questa fase perciò i volontari si occuperanno delle seguenti attività:</w:t>
      </w:r>
    </w:p>
    <w:p w:rsidR="00A05506" w:rsidRPr="00A05506" w:rsidRDefault="00A05506" w:rsidP="00A05506">
      <w:pPr>
        <w:jc w:val="both"/>
        <w:rPr>
          <w:rFonts w:ascii="Times New Roman" w:hAnsi="Times New Roman" w:cs="Times New Roman"/>
        </w:rPr>
      </w:pP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individuazione e formalizzazione di nuovi itinerari turistici con particolare riferimento a percorsi storico-culturali, archeologici e naturalistici (monumenti, musei e biblioteche, Chiese, altre opere artistiche, siti di interesse paesaggistico ambientale);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aggiornamento del “Data base turismo” sulle risorse locali del territorio;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realizzazione di un “Calendario eventi” relativo a programmi di visite, mostre, concorsi, itinerari a tema organizzati nell'area territoriale di riferimento;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distribuzione agli utenti di materiali promozionali e informativi realizzati (guide cartacee, cd rom, cartina turistica, calendario eventi, ecc.);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promozione dei nuovi itinerari e relativa offerta di informazioni turistiche (siti da visitare, collegamenti, trasporti, orari, ecc.);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verifica della disponibilità delle strutture ricettive locali e provinciali (alberghi, campeggi, agriturismo, </w:t>
      </w:r>
      <w:proofErr w:type="spellStart"/>
      <w:r w:rsidRPr="00A05506">
        <w:rPr>
          <w:rFonts w:ascii="Times New Roman" w:hAnsi="Times New Roman" w:cs="Times New Roman"/>
        </w:rPr>
        <w:t>bed</w:t>
      </w:r>
      <w:proofErr w:type="spellEnd"/>
      <w:r w:rsidRPr="00A05506">
        <w:rPr>
          <w:rFonts w:ascii="Times New Roman" w:hAnsi="Times New Roman" w:cs="Times New Roman"/>
        </w:rPr>
        <w:t xml:space="preserve"> and breakfast, ostelli, ecc.) tramite consultazione di siti internet dedicati;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raccolta prenotazioni per iniziative e manifestazioni promosse nell’area territoriale di riferimento;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raccolta prenotazioni per visite guidate, musei, chiese, cattedrali, basiliche, gite, escursioni, gare, spettacoli, concorsi e ogni altra iniziativa turistica e culturale locale e provinciale; </w:t>
      </w:r>
    </w:p>
    <w:p w:rsidR="00A05506" w:rsidRPr="00A05506" w:rsidRDefault="00A05506" w:rsidP="00A05506">
      <w:pPr>
        <w:numPr>
          <w:ilvl w:val="0"/>
          <w:numId w:val="1"/>
        </w:numPr>
        <w:spacing w:after="0" w:line="240" w:lineRule="auto"/>
        <w:jc w:val="both"/>
        <w:rPr>
          <w:rFonts w:ascii="Times New Roman" w:hAnsi="Times New Roman" w:cs="Times New Roman"/>
        </w:rPr>
      </w:pPr>
      <w:r w:rsidRPr="00A05506">
        <w:rPr>
          <w:rFonts w:ascii="Times New Roman" w:hAnsi="Times New Roman" w:cs="Times New Roman"/>
        </w:rPr>
        <w:t xml:space="preserve">offerta di supporto all’accompagnamento durante le visite guidate. </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lang w:val="en-US"/>
        </w:rPr>
      </w:pPr>
      <w:r w:rsidRPr="00A05506">
        <w:rPr>
          <w:rFonts w:ascii="Times New Roman" w:hAnsi="Times New Roman" w:cs="Times New Roman"/>
        </w:rPr>
        <w:t>Il volontario avrà inoltre il compito di affiancare il personale responsabile nelle attività che contribuiscono alle politiche di promozione/comunicazione</w:t>
      </w:r>
      <w:r w:rsidRPr="00A05506">
        <w:rPr>
          <w:rFonts w:ascii="Times New Roman" w:hAnsi="Times New Roman" w:cs="Times New Roman"/>
          <w:i/>
        </w:rPr>
        <w:t xml:space="preserve"> </w:t>
      </w:r>
      <w:r w:rsidRPr="00A05506">
        <w:rPr>
          <w:rFonts w:ascii="Times New Roman" w:hAnsi="Times New Roman" w:cs="Times New Roman"/>
        </w:rPr>
        <w:t>e che</w:t>
      </w:r>
      <w:r w:rsidRPr="00A05506">
        <w:rPr>
          <w:rFonts w:ascii="Times New Roman" w:hAnsi="Times New Roman" w:cs="Times New Roman"/>
          <w:i/>
        </w:rPr>
        <w:t xml:space="preserve"> </w:t>
      </w:r>
      <w:r w:rsidRPr="00A05506">
        <w:rPr>
          <w:rFonts w:ascii="Times New Roman" w:hAnsi="Times New Roman" w:cs="Times New Roman"/>
        </w:rPr>
        <w:t xml:space="preserve">hanno l’obiettivo di veicolare i contenuti dei musei partecipanti al progetto (tratti artistici e storici delle opere e della struttura) informare e orientare la domanda sui servizi offerti. La comunicazione è oggetto di interventi diretti (espliciti) ed indiretti (impliciti); tra i secondi vanno annoverate le scelte compiute circa l’allestimento delle mostre, le scelte architettoniche del luogo e tutti gli elementi di gestione che incidono sull’interazione con il pubblico (ad es. la formazione del personale di contatto, la creazione di percorsi alternativi). </w:t>
      </w:r>
      <w:r w:rsidRPr="00A05506">
        <w:rPr>
          <w:rFonts w:ascii="Times New Roman" w:hAnsi="Times New Roman" w:cs="Times New Roman"/>
          <w:lang w:val="en-US"/>
        </w:rPr>
        <w:t xml:space="preserve">Il </w:t>
      </w:r>
      <w:proofErr w:type="spellStart"/>
      <w:r w:rsidRPr="00A05506">
        <w:rPr>
          <w:rFonts w:ascii="Times New Roman" w:hAnsi="Times New Roman" w:cs="Times New Roman"/>
          <w:lang w:val="en-US"/>
        </w:rPr>
        <w:t>volontario</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sarà</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perciò</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impegnato</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nelle</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seguenti</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mansioni</w:t>
      </w:r>
      <w:proofErr w:type="spellEnd"/>
      <w:r w:rsidRPr="00A05506">
        <w:rPr>
          <w:rFonts w:ascii="Times New Roman" w:hAnsi="Times New Roman" w:cs="Times New Roman"/>
          <w:lang w:val="en-US"/>
        </w:rPr>
        <w:t>:</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pubblicità (stampa, radio, cataloghi, opuscoli, immagine coordinata, banner, insegne, materiale audiovisivo, ecc.);</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pubbliche relazioni (stampa, pubblicazioni, rapporti con i media, seminari, sponsorizzazioni, alleanze con organizzazioni non profit …);</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marketing diretto (mediante la definizione di appositi database di contatti e l’utilizzo di pubblicità per corrispondenza, newsletter, convenzioni, ecc.);</w:t>
      </w:r>
    </w:p>
    <w:p w:rsidR="00A05506" w:rsidRPr="00A05506" w:rsidRDefault="00A05506" w:rsidP="00A05506">
      <w:pPr>
        <w:numPr>
          <w:ilvl w:val="0"/>
          <w:numId w:val="31"/>
        </w:numPr>
        <w:spacing w:after="0" w:line="240" w:lineRule="auto"/>
        <w:jc w:val="both"/>
        <w:rPr>
          <w:rFonts w:ascii="Times New Roman" w:hAnsi="Times New Roman" w:cs="Times New Roman"/>
          <w:lang w:val="en-US"/>
        </w:rPr>
      </w:pPr>
      <w:proofErr w:type="spellStart"/>
      <w:r w:rsidRPr="00A05506">
        <w:rPr>
          <w:rFonts w:ascii="Times New Roman" w:hAnsi="Times New Roman" w:cs="Times New Roman"/>
          <w:lang w:val="en-US"/>
        </w:rPr>
        <w:t>promozione</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presso</w:t>
      </w:r>
      <w:proofErr w:type="spellEnd"/>
      <w:r w:rsidRPr="00A05506">
        <w:rPr>
          <w:rFonts w:ascii="Times New Roman" w:hAnsi="Times New Roman" w:cs="Times New Roman"/>
          <w:lang w:val="en-US"/>
        </w:rPr>
        <w:t xml:space="preserve"> tour operator;</w:t>
      </w:r>
    </w:p>
    <w:p w:rsidR="00A05506" w:rsidRPr="00A05506" w:rsidRDefault="00A05506" w:rsidP="00A05506">
      <w:pPr>
        <w:numPr>
          <w:ilvl w:val="0"/>
          <w:numId w:val="31"/>
        </w:numPr>
        <w:spacing w:after="0" w:line="240" w:lineRule="auto"/>
        <w:jc w:val="both"/>
        <w:rPr>
          <w:rFonts w:ascii="Times New Roman" w:hAnsi="Times New Roman" w:cs="Times New Roman"/>
        </w:rPr>
      </w:pPr>
      <w:proofErr w:type="spellStart"/>
      <w:r w:rsidRPr="00A05506">
        <w:rPr>
          <w:rFonts w:ascii="Times New Roman" w:hAnsi="Times New Roman" w:cs="Times New Roman"/>
        </w:rPr>
        <w:t>front</w:t>
      </w:r>
      <w:proofErr w:type="spellEnd"/>
      <w:r w:rsidRPr="00A05506">
        <w:rPr>
          <w:rFonts w:ascii="Times New Roman" w:hAnsi="Times New Roman" w:cs="Times New Roman"/>
        </w:rPr>
        <w:t xml:space="preserve"> office: sportello e numero verde;</w:t>
      </w:r>
    </w:p>
    <w:p w:rsidR="00A05506" w:rsidRPr="00A05506" w:rsidRDefault="00A05506" w:rsidP="00A05506">
      <w:pPr>
        <w:numPr>
          <w:ilvl w:val="0"/>
          <w:numId w:val="31"/>
        </w:numPr>
        <w:spacing w:after="0" w:line="240" w:lineRule="auto"/>
        <w:jc w:val="both"/>
        <w:rPr>
          <w:rFonts w:ascii="Times New Roman" w:hAnsi="Times New Roman" w:cs="Times New Roman"/>
        </w:rPr>
      </w:pPr>
      <w:r w:rsidRPr="00A05506">
        <w:rPr>
          <w:rFonts w:ascii="Times New Roman" w:hAnsi="Times New Roman" w:cs="Times New Roman"/>
        </w:rPr>
        <w:t xml:space="preserve">incontri pubblici e privati (open </w:t>
      </w:r>
      <w:proofErr w:type="spellStart"/>
      <w:r w:rsidRPr="00A05506">
        <w:rPr>
          <w:rFonts w:ascii="Times New Roman" w:hAnsi="Times New Roman" w:cs="Times New Roman"/>
        </w:rPr>
        <w:t>day</w:t>
      </w:r>
      <w:proofErr w:type="spellEnd"/>
      <w:r w:rsidRPr="00A05506">
        <w:rPr>
          <w:rFonts w:ascii="Times New Roman" w:hAnsi="Times New Roman" w:cs="Times New Roman"/>
        </w:rPr>
        <w:t>);</w:t>
      </w:r>
    </w:p>
    <w:p w:rsidR="00A05506" w:rsidRPr="00A05506" w:rsidRDefault="00A05506" w:rsidP="00A05506">
      <w:pPr>
        <w:numPr>
          <w:ilvl w:val="0"/>
          <w:numId w:val="31"/>
        </w:numPr>
        <w:spacing w:after="0" w:line="240" w:lineRule="auto"/>
        <w:jc w:val="both"/>
        <w:rPr>
          <w:rFonts w:ascii="Times New Roman" w:hAnsi="Times New Roman" w:cs="Times New Roman"/>
          <w:lang w:val="en-US"/>
        </w:rPr>
      </w:pPr>
      <w:proofErr w:type="spellStart"/>
      <w:r w:rsidRPr="00A05506">
        <w:rPr>
          <w:rFonts w:ascii="Times New Roman" w:hAnsi="Times New Roman" w:cs="Times New Roman"/>
          <w:lang w:val="en-US"/>
        </w:rPr>
        <w:t>biglietteria</w:t>
      </w:r>
      <w:proofErr w:type="spellEnd"/>
      <w:r w:rsidRPr="00A05506">
        <w:rPr>
          <w:rFonts w:ascii="Times New Roman" w:hAnsi="Times New Roman" w:cs="Times New Roman"/>
          <w:lang w:val="en-US"/>
        </w:rPr>
        <w:t>.</w:t>
      </w:r>
    </w:p>
    <w:p w:rsidR="00A05506" w:rsidRPr="00A05506" w:rsidRDefault="00A05506" w:rsidP="00A05506">
      <w:pPr>
        <w:jc w:val="both"/>
        <w:rPr>
          <w:rFonts w:ascii="Times New Roman" w:hAnsi="Times New Roman" w:cs="Times New Roman"/>
          <w:lang w:val="en-US"/>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Il principale strumento di comunicazione e promozione  è il sito web. L’evoluzione tecnica, supportata da un crescente uso delle tecnologie da fasce sempre più vaste della popolazione, permette infatti di arricchire l’offerta culturale proposta, con servizi che riguardano la visita in loco (come ad es. servizi di prenotazione), e servizi supplementari e innovativi (nell’ambito del c.d. web 2.0). </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Il volontario si occuperà perciò anche della gestione e dell’aggiornamento del sito e/o delle varie pagine social (</w:t>
      </w:r>
      <w:proofErr w:type="spellStart"/>
      <w:r w:rsidRPr="00A05506">
        <w:rPr>
          <w:rFonts w:ascii="Times New Roman" w:hAnsi="Times New Roman" w:cs="Times New Roman"/>
        </w:rPr>
        <w:t>Facebook</w:t>
      </w:r>
      <w:proofErr w:type="spellEnd"/>
      <w:r w:rsidRPr="00A05506">
        <w:rPr>
          <w:rFonts w:ascii="Times New Roman" w:hAnsi="Times New Roman" w:cs="Times New Roman"/>
        </w:rPr>
        <w:t xml:space="preserve"> o </w:t>
      </w:r>
      <w:proofErr w:type="spellStart"/>
      <w:r w:rsidRPr="00A05506">
        <w:rPr>
          <w:rFonts w:ascii="Times New Roman" w:hAnsi="Times New Roman" w:cs="Times New Roman"/>
        </w:rPr>
        <w:t>Twitter</w:t>
      </w:r>
      <w:proofErr w:type="spellEnd"/>
      <w:r w:rsidRPr="00A05506">
        <w:rPr>
          <w:rFonts w:ascii="Times New Roman" w:hAnsi="Times New Roman" w:cs="Times New Roman"/>
        </w:rPr>
        <w:t>) ove presenti.</w:t>
      </w:r>
    </w:p>
    <w:p w:rsidR="00A05506" w:rsidRPr="00A05506" w:rsidRDefault="00A05506" w:rsidP="00A05506">
      <w:pPr>
        <w:pStyle w:val="Paragrafoelenco"/>
        <w:contextualSpacing/>
        <w:jc w:val="both"/>
        <w:rPr>
          <w:bCs/>
          <w:sz w:val="22"/>
          <w:szCs w:val="22"/>
        </w:rPr>
      </w:pP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rPr>
        <w:t xml:space="preserve">A.2.2 Attività educative e arti visive in collaborazione con gli Istituti Scolastici e con le strutture museali partecipanti al progetto + A.2.3 Laboratori artistici creativi e comunicazione eventi. </w:t>
      </w:r>
      <w:r w:rsidRPr="00A05506">
        <w:rPr>
          <w:rFonts w:ascii="Times New Roman" w:hAnsi="Times New Roman" w:cs="Times New Roman"/>
          <w:bCs/>
        </w:rPr>
        <w:t>I volontari saranno parte attiva all’interno dei laboratori didattici, affiancando il personale delle strutture museali nello svolgimento delle attività facilmente trasmissibili anche a bambini o persone senza particolari propensioni o competenze artistiche, con lo scopo di sensibilizzare i partecipanti verso il tema della valorizzazione del patrimonio storici, artistico e culturale di ciascun territorio.</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bCs/>
        </w:rPr>
        <w:t>I volontari si occuperanno delle attività di selezione e contatto delle scuole partecipanti alle attività di laboratorio, curando ogni aspetto organizzativo: dal rapporto con il corpo docente, alla gestione di orari e spazi, sempre sotto la supervisione degli OLP.</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I volontari si occuperanno inoltre dell’organizzazione di un evento finale (mostra o convegno) in ogni Museo partecipante, fungendo da supporto al personale degli enti proponenti e delle associazioni partner nell’allestimento e nella promozione dell’evento che vedrà i partecipanti  ai laboratori (bambini/ragazzi e adulti) come protagonisti principali. Si coinvolgeranno le istituzioni, le realtà del territorio, soprattutto quelle che hanno dato un contributo fattivo alla realizzazione del progetto, e tutta la cittadinanza. </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 volontari avranno anche il compito di gestire l’aspetto comunicativo delle attività, gestendo ed organizzando la campagna pubblicitaria degli eventi e delle iniziative svolte dal museo e dai vari enti, direttamente attraverso l’aggiornamento dei siti web e delle varie newsletter annesse.</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bCs/>
        </w:rPr>
      </w:pP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noProof/>
          <w:lang w:eastAsia="it-IT"/>
        </w:rPr>
        <w:drawing>
          <wp:anchor distT="0" distB="0" distL="114300" distR="114300" simplePos="0" relativeHeight="251660288" behindDoc="0" locked="0" layoutInCell="1" allowOverlap="1">
            <wp:simplePos x="0" y="0"/>
            <wp:positionH relativeFrom="column">
              <wp:posOffset>41275</wp:posOffset>
            </wp:positionH>
            <wp:positionV relativeFrom="paragraph">
              <wp:posOffset>113030</wp:posOffset>
            </wp:positionV>
            <wp:extent cx="2819400" cy="1762125"/>
            <wp:effectExtent l="19050" t="0" r="0" b="0"/>
            <wp:wrapSquare wrapText="bothSides"/>
            <wp:docPr id="3" name="Immagine 7" descr="Descrizione: http://www.comune.rimini.it/sites/comune.rimini.it/files/styles/flexslider_full/public/field/image/ceramicamic.jpg?itok=_MKeUR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www.comune.rimini.it/sites/comune.rimini.it/files/styles/flexslider_full/public/field/image/ceramicamic.jpg?itok=_MKeURJV"/>
                    <pic:cNvPicPr>
                      <a:picLocks noChangeAspect="1" noChangeArrowheads="1"/>
                    </pic:cNvPicPr>
                  </pic:nvPicPr>
                  <pic:blipFill>
                    <a:blip r:embed="rId5"/>
                    <a:srcRect/>
                    <a:stretch>
                      <a:fillRect/>
                    </a:stretch>
                  </pic:blipFill>
                  <pic:spPr bwMode="auto">
                    <a:xfrm>
                      <a:off x="0" y="0"/>
                      <a:ext cx="2819400" cy="1762125"/>
                    </a:xfrm>
                    <a:prstGeom prst="rect">
                      <a:avLst/>
                    </a:prstGeom>
                    <a:noFill/>
                    <a:ln w="9525">
                      <a:noFill/>
                      <a:miter lim="800000"/>
                      <a:headEnd/>
                      <a:tailEnd/>
                    </a:ln>
                  </pic:spPr>
                </pic:pic>
              </a:graphicData>
            </a:graphic>
          </wp:anchor>
        </w:drawing>
      </w:r>
      <w:r w:rsidRPr="00A05506">
        <w:rPr>
          <w:rFonts w:ascii="Times New Roman" w:hAnsi="Times New Roman" w:cs="Times New Roman"/>
          <w:bCs/>
        </w:rPr>
        <w:t xml:space="preserve">Per quanto riguarda l’attività dei laboratori, i volontari si occuperanno specificatamente dell’organizzazione e gestione delle attività, a partire dal primo contatto con le scuole, sempre con il supporto dell’OLP. Si tratterà </w:t>
      </w:r>
      <w:proofErr w:type="spellStart"/>
      <w:r w:rsidRPr="00A05506">
        <w:rPr>
          <w:rFonts w:ascii="Times New Roman" w:hAnsi="Times New Roman" w:cs="Times New Roman"/>
          <w:bCs/>
        </w:rPr>
        <w:t>qundi</w:t>
      </w:r>
      <w:proofErr w:type="spellEnd"/>
      <w:r w:rsidRPr="00A05506">
        <w:rPr>
          <w:rFonts w:ascii="Times New Roman" w:hAnsi="Times New Roman" w:cs="Times New Roman"/>
          <w:bCs/>
        </w:rPr>
        <w:t xml:space="preserve"> di concordare con il personale docente il calendario dei laboratori, con lo scopo di non intralciare la normale attività didattica.  </w:t>
      </w: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bCs/>
        </w:rPr>
        <w:t xml:space="preserve">Il volontario proporrà inoltre ai docenti il programma delle attività da svolgere, </w:t>
      </w:r>
      <w:proofErr w:type="spellStart"/>
      <w:r w:rsidRPr="00A05506">
        <w:rPr>
          <w:rFonts w:ascii="Times New Roman" w:hAnsi="Times New Roman" w:cs="Times New Roman"/>
          <w:bCs/>
        </w:rPr>
        <w:t>adanttandolo</w:t>
      </w:r>
      <w:proofErr w:type="spellEnd"/>
      <w:r w:rsidRPr="00A05506">
        <w:rPr>
          <w:rFonts w:ascii="Times New Roman" w:hAnsi="Times New Roman" w:cs="Times New Roman"/>
          <w:bCs/>
        </w:rPr>
        <w:t xml:space="preserve"> se dovuto ai consigli degli insegnati ed al target di riferimento (età degli alunni) e riguardante il tema della valorizzazione del patrimonio storico, artistico e culturale.</w:t>
      </w: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bCs/>
        </w:rPr>
        <w:t>Le attività da svolgere in collaborazione con gli Istituti scolastici saranno le seguenti:</w:t>
      </w:r>
    </w:p>
    <w:p w:rsidR="00A05506" w:rsidRPr="00A05506" w:rsidRDefault="00A05506" w:rsidP="00A05506">
      <w:pPr>
        <w:numPr>
          <w:ilvl w:val="0"/>
          <w:numId w:val="32"/>
        </w:numPr>
        <w:spacing w:after="0" w:line="240" w:lineRule="auto"/>
        <w:ind w:right="93"/>
        <w:jc w:val="both"/>
        <w:rPr>
          <w:rFonts w:ascii="Times New Roman" w:hAnsi="Times New Roman" w:cs="Times New Roman"/>
        </w:rPr>
      </w:pPr>
      <w:r w:rsidRPr="00A05506">
        <w:rPr>
          <w:rFonts w:ascii="Times New Roman" w:hAnsi="Times New Roman" w:cs="Times New Roman"/>
        </w:rPr>
        <w:t>Guide nelle visite nei siti storici-culturali dal lunedì al venerdì, secondo turni ed orari da concordare con l’OLP e con il gruppo di volontari;</w:t>
      </w:r>
    </w:p>
    <w:p w:rsidR="00A05506" w:rsidRPr="00A05506" w:rsidRDefault="00A05506" w:rsidP="00A05506">
      <w:pPr>
        <w:numPr>
          <w:ilvl w:val="0"/>
          <w:numId w:val="32"/>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Supporto alle attività di eventi, feste a tema, organizzazione itinerari enogastronomici. </w:t>
      </w:r>
    </w:p>
    <w:p w:rsidR="00A05506" w:rsidRPr="00A05506" w:rsidRDefault="00A05506" w:rsidP="00A05506">
      <w:pPr>
        <w:numPr>
          <w:ilvl w:val="0"/>
          <w:numId w:val="32"/>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Migliorare i percorsi espositivi incrementando le occasioni di apprendimento con attività </w:t>
      </w:r>
      <w:proofErr w:type="spellStart"/>
      <w:r w:rsidRPr="00A05506">
        <w:rPr>
          <w:rFonts w:ascii="Times New Roman" w:hAnsi="Times New Roman" w:cs="Times New Roman"/>
        </w:rPr>
        <w:t>laboratoriali</w:t>
      </w:r>
      <w:proofErr w:type="spellEnd"/>
      <w:r w:rsidRPr="00A05506">
        <w:rPr>
          <w:rFonts w:ascii="Times New Roman" w:hAnsi="Times New Roman" w:cs="Times New Roman"/>
        </w:rPr>
        <w:t>, creando un’opportunità di riferimento per gli insegnanti al fine di sviluppare possibili itinerari didattici da svolgere anche in altri siti di interesse culturale presenti nel territorio;</w:t>
      </w:r>
    </w:p>
    <w:p w:rsidR="00A05506" w:rsidRPr="00A05506" w:rsidRDefault="00A05506" w:rsidP="00A05506">
      <w:pPr>
        <w:numPr>
          <w:ilvl w:val="0"/>
          <w:numId w:val="32"/>
        </w:numPr>
        <w:spacing w:after="0" w:line="240" w:lineRule="auto"/>
        <w:ind w:right="93"/>
        <w:jc w:val="both"/>
        <w:rPr>
          <w:rFonts w:ascii="Times New Roman" w:hAnsi="Times New Roman" w:cs="Times New Roman"/>
        </w:rPr>
      </w:pPr>
      <w:r w:rsidRPr="00A05506">
        <w:rPr>
          <w:rFonts w:ascii="Times New Roman" w:hAnsi="Times New Roman" w:cs="Times New Roman"/>
        </w:rPr>
        <w:t>Attività ludico-didattica con i bambini delle scuole i quali avranno la possibilità di esplorare il museo ed il sito archeologico in modo ludico e non convenzionale.</w:t>
      </w:r>
    </w:p>
    <w:p w:rsidR="00A05506" w:rsidRPr="00A05506" w:rsidRDefault="00A05506" w:rsidP="00A05506">
      <w:pPr>
        <w:ind w:right="93"/>
        <w:jc w:val="both"/>
        <w:rPr>
          <w:rFonts w:ascii="Times New Roman" w:hAnsi="Times New Roman" w:cs="Times New Roman"/>
        </w:rPr>
      </w:pP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Più in dettaglio, l’attività sarà suddivisa nelle seguenti azioni:</w:t>
      </w:r>
    </w:p>
    <w:p w:rsidR="00A05506" w:rsidRPr="00A05506" w:rsidRDefault="00A05506" w:rsidP="00A05506">
      <w:pPr>
        <w:ind w:left="61" w:right="93"/>
        <w:jc w:val="both"/>
        <w:rPr>
          <w:rFonts w:ascii="Times New Roman" w:hAnsi="Times New Roman" w:cs="Times New Roman"/>
        </w:rPr>
      </w:pP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iCs/>
        </w:rPr>
        <w:t xml:space="preserve">a. Progettazione dei laboratori. </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Contatti con le insegnanti della scuola per informazioni sui piani formativi in atto. Necessità di recarsi presso le scuole.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Elaborazione e ideazione dei laboratori in collaborazione con i soggetti coinvolti</w:t>
      </w:r>
    </w:p>
    <w:p w:rsidR="00A05506" w:rsidRPr="00A05506" w:rsidRDefault="00A05506" w:rsidP="00A05506">
      <w:pPr>
        <w:numPr>
          <w:ilvl w:val="0"/>
          <w:numId w:val="34"/>
        </w:numPr>
        <w:spacing w:after="0" w:line="240" w:lineRule="auto"/>
        <w:ind w:right="93"/>
        <w:jc w:val="both"/>
        <w:rPr>
          <w:rFonts w:ascii="Times New Roman" w:hAnsi="Times New Roman" w:cs="Times New Roman"/>
        </w:rPr>
      </w:pPr>
      <w:r w:rsidRPr="00A05506">
        <w:rPr>
          <w:rFonts w:ascii="Times New Roman" w:hAnsi="Times New Roman" w:cs="Times New Roman"/>
        </w:rPr>
        <w:t>Supporto durante le visite guidate nei Musei e nei siti archeologici  dal lunedì al venerdì, secondo turni ed orari da concordare con l’OLP e con il gruppo di volontari;</w:t>
      </w:r>
    </w:p>
    <w:p w:rsidR="00A05506" w:rsidRPr="00A05506" w:rsidRDefault="00A05506" w:rsidP="00A05506">
      <w:pPr>
        <w:numPr>
          <w:ilvl w:val="0"/>
          <w:numId w:val="34"/>
        </w:numPr>
        <w:spacing w:after="0" w:line="240" w:lineRule="auto"/>
        <w:ind w:right="93"/>
        <w:jc w:val="both"/>
        <w:rPr>
          <w:rFonts w:ascii="Times New Roman" w:hAnsi="Times New Roman" w:cs="Times New Roman"/>
        </w:rPr>
      </w:pPr>
      <w:r w:rsidRPr="00A05506">
        <w:rPr>
          <w:rFonts w:ascii="Times New Roman" w:hAnsi="Times New Roman" w:cs="Times New Roman"/>
        </w:rPr>
        <w:t>Supporto alle attività di eventi culturali, feste a tema, organizzazione itinerari enogastronomici e del folklore cittadino;</w:t>
      </w:r>
    </w:p>
    <w:p w:rsidR="00A05506" w:rsidRPr="00A05506" w:rsidRDefault="00A05506" w:rsidP="00A05506">
      <w:pPr>
        <w:numPr>
          <w:ilvl w:val="0"/>
          <w:numId w:val="34"/>
        </w:numPr>
        <w:spacing w:after="0" w:line="240" w:lineRule="auto"/>
        <w:ind w:right="93"/>
        <w:jc w:val="both"/>
        <w:rPr>
          <w:rFonts w:ascii="Times New Roman" w:hAnsi="Times New Roman" w:cs="Times New Roman"/>
        </w:rPr>
      </w:pPr>
      <w:r w:rsidRPr="00A05506">
        <w:rPr>
          <w:rFonts w:ascii="Times New Roman" w:hAnsi="Times New Roman" w:cs="Times New Roman"/>
        </w:rPr>
        <w:t>Valorizzazione delle storie e delle culture locali;</w:t>
      </w:r>
    </w:p>
    <w:p w:rsidR="00A05506" w:rsidRPr="00A05506" w:rsidRDefault="00A05506" w:rsidP="00A05506">
      <w:pPr>
        <w:numPr>
          <w:ilvl w:val="0"/>
          <w:numId w:val="34"/>
        </w:numPr>
        <w:spacing w:after="0" w:line="240" w:lineRule="auto"/>
        <w:ind w:right="93"/>
        <w:jc w:val="both"/>
        <w:rPr>
          <w:rFonts w:ascii="Times New Roman" w:hAnsi="Times New Roman" w:cs="Times New Roman"/>
        </w:rPr>
      </w:pPr>
      <w:r w:rsidRPr="00A05506">
        <w:rPr>
          <w:rFonts w:ascii="Times New Roman" w:hAnsi="Times New Roman" w:cs="Times New Roman"/>
        </w:rPr>
        <w:t>Supporto nell’organizzazione di fiere e stand per la promozione turistica del territorio;</w:t>
      </w:r>
    </w:p>
    <w:p w:rsidR="00A05506" w:rsidRPr="00A05506" w:rsidRDefault="00A05506" w:rsidP="00A05506">
      <w:pPr>
        <w:numPr>
          <w:ilvl w:val="0"/>
          <w:numId w:val="34"/>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Migliorare i percorsi espositivi incrementando le occasioni di apprendimento con attività </w:t>
      </w:r>
      <w:proofErr w:type="spellStart"/>
      <w:r w:rsidRPr="00A05506">
        <w:rPr>
          <w:rFonts w:ascii="Times New Roman" w:hAnsi="Times New Roman" w:cs="Times New Roman"/>
        </w:rPr>
        <w:t>laboratoriali</w:t>
      </w:r>
      <w:proofErr w:type="spellEnd"/>
      <w:r w:rsidRPr="00A05506">
        <w:rPr>
          <w:rFonts w:ascii="Times New Roman" w:hAnsi="Times New Roman" w:cs="Times New Roman"/>
        </w:rPr>
        <w:t>, creando un’opportunità di riferimento per gli insegnanti al fine di sviluppare possibili itinerari didattici da svolgere in associazione a siti di interesse culturale presenti nel territorio;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Contatti con le associazioni di supporto per pianificazione dell’orario e dei materiali da utilizzare durante l’attività didattica. Il volontario di SCN con disabilità svolgerà, prevalentemente, le attività indicate al punto 1 e 2 di tale azione.</w:t>
      </w:r>
    </w:p>
    <w:p w:rsidR="00A05506" w:rsidRPr="00A05506" w:rsidRDefault="00A05506" w:rsidP="00A05506">
      <w:pPr>
        <w:jc w:val="both"/>
        <w:rPr>
          <w:rFonts w:ascii="Times New Roman" w:hAnsi="Times New Roman" w:cs="Times New Roman"/>
          <w:iCs/>
        </w:rPr>
      </w:pPr>
    </w:p>
    <w:p w:rsidR="00A05506" w:rsidRPr="00A05506" w:rsidRDefault="00A05506" w:rsidP="00A05506">
      <w:pPr>
        <w:pStyle w:val="Paragrafoelenco"/>
        <w:ind w:left="0"/>
        <w:jc w:val="both"/>
        <w:rPr>
          <w:iCs/>
        </w:rPr>
      </w:pPr>
      <w:r w:rsidRPr="00A05506">
        <w:rPr>
          <w:iCs/>
        </w:rPr>
        <w:t xml:space="preserve">b. Presentazione alle scuole dei laboratori. </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Elaborazione di brochure cartacea dei laboratori, utili ai fini della presentazione della proposta didattica nei diversi Istituti contattati.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Consegna della brochure alle scuole e alle insegnanti. Necessità di recarsi presso le scuole individuate nell’azione precedente</w:t>
      </w:r>
    </w:p>
    <w:p w:rsidR="00A05506" w:rsidRPr="00A05506" w:rsidRDefault="00A05506" w:rsidP="00A05506">
      <w:pPr>
        <w:rPr>
          <w:rFonts w:ascii="Times New Roman" w:hAnsi="Times New Roman" w:cs="Times New Roman"/>
          <w:iCs/>
        </w:rPr>
      </w:pP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xml:space="preserve">c. Avvio dei laboratori con coinvolgimento delle associazioni locali. </w:t>
      </w: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In collaborazione con gli Istituti Scolastici locali saranno individuati momenti e luoghi di collaborazione e supporto alle attività scolastiche. Inoltre i volontari saranno impegnati nelle seguenti attività:</w:t>
      </w:r>
    </w:p>
    <w:p w:rsidR="00A05506" w:rsidRPr="00A05506" w:rsidRDefault="00A05506" w:rsidP="00A05506">
      <w:pPr>
        <w:numPr>
          <w:ilvl w:val="0"/>
          <w:numId w:val="33"/>
        </w:numPr>
        <w:spacing w:after="0" w:line="240" w:lineRule="auto"/>
        <w:ind w:right="93"/>
        <w:jc w:val="both"/>
        <w:rPr>
          <w:rFonts w:ascii="Times New Roman" w:hAnsi="Times New Roman" w:cs="Times New Roman"/>
        </w:rPr>
      </w:pPr>
      <w:r w:rsidRPr="00A05506">
        <w:rPr>
          <w:rFonts w:ascii="Times New Roman" w:hAnsi="Times New Roman" w:cs="Times New Roman"/>
        </w:rPr>
        <w:t>Attività ludico-didattica con i bambini delle scuole i quali avranno la possibilità di esplorare i siti archeologici in modo ludico e non convenzionale;</w:t>
      </w:r>
    </w:p>
    <w:p w:rsidR="00A05506" w:rsidRPr="00A05506" w:rsidRDefault="00A05506" w:rsidP="00A05506">
      <w:pPr>
        <w:numPr>
          <w:ilvl w:val="0"/>
          <w:numId w:val="33"/>
        </w:numPr>
        <w:spacing w:after="0" w:line="240" w:lineRule="auto"/>
        <w:ind w:right="93"/>
        <w:jc w:val="both"/>
        <w:rPr>
          <w:rFonts w:ascii="Times New Roman" w:hAnsi="Times New Roman" w:cs="Times New Roman"/>
        </w:rPr>
      </w:pPr>
      <w:r w:rsidRPr="00A05506">
        <w:rPr>
          <w:rFonts w:ascii="Times New Roman" w:hAnsi="Times New Roman" w:cs="Times New Roman"/>
        </w:rPr>
        <w:t>Pianificazione attività educative e laboratori da effettuare durante l’anno di servizio civile.</w:t>
      </w:r>
    </w:p>
    <w:p w:rsidR="00A05506" w:rsidRPr="00A05506" w:rsidRDefault="00A05506" w:rsidP="00A05506">
      <w:pPr>
        <w:ind w:right="93"/>
        <w:jc w:val="both"/>
        <w:rPr>
          <w:rFonts w:ascii="Times New Roman" w:hAnsi="Times New Roman" w:cs="Times New Roman"/>
        </w:rPr>
      </w:pPr>
    </w:p>
    <w:p w:rsidR="00A05506" w:rsidRPr="00A05506" w:rsidRDefault="00A05506" w:rsidP="00A05506">
      <w:pPr>
        <w:ind w:right="93"/>
        <w:jc w:val="both"/>
        <w:rPr>
          <w:rFonts w:ascii="Times New Roman" w:hAnsi="Times New Roman" w:cs="Times New Roman"/>
        </w:rPr>
      </w:pPr>
      <w:r w:rsidRPr="00A05506">
        <w:rPr>
          <w:rFonts w:ascii="Times New Roman" w:hAnsi="Times New Roman" w:cs="Times New Roman"/>
        </w:rPr>
        <w:t>I volontari di Servizio Civile contribuiranno, in collaborazione con gli insegnanti, allo svolgimento delle attività previste dal laboratorio didattico:</w:t>
      </w:r>
    </w:p>
    <w:p w:rsidR="00A05506" w:rsidRPr="00A05506" w:rsidRDefault="00A05506" w:rsidP="00A05506">
      <w:pPr>
        <w:ind w:right="93"/>
        <w:jc w:val="both"/>
        <w:rPr>
          <w:rFonts w:ascii="Times New Roman" w:hAnsi="Times New Roman" w:cs="Times New Roman"/>
        </w:rPr>
      </w:pPr>
    </w:p>
    <w:p w:rsidR="00A05506" w:rsidRPr="00A05506" w:rsidRDefault="00A05506" w:rsidP="00A05506">
      <w:pPr>
        <w:numPr>
          <w:ilvl w:val="0"/>
          <w:numId w:val="36"/>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Lavoro preparatorio all’indagine sul campo; </w:t>
      </w:r>
    </w:p>
    <w:p w:rsidR="00A05506" w:rsidRPr="00A05506" w:rsidRDefault="00A05506" w:rsidP="00A05506">
      <w:pPr>
        <w:numPr>
          <w:ilvl w:val="0"/>
          <w:numId w:val="35"/>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Ricerca, fonti scritte, iconografiche, video, fotografie e ricerca toponomastica presso il Comune i Musei, le interviste e questionari alla gente del posto, enti e associazioni per una lettura del territorio nei suoi elementi costitutivi sia fisici che antropici: latitudine, altitudine, morfologia, geologia, litologia, idrografia, vegetazione naturale, coltivazioni, rete viaria, insediamenti, attività economiche, cambiamenti avvenuti nel tempo (studio del paesaggio nella sua evoluzione storica), ricerca toponomastica (ricostruzione della storia del territorio anche attraverso i nomi di luogo di cui si è studiata l’etimologia e la posizione sulla carta e poi sul terreno); </w:t>
      </w:r>
    </w:p>
    <w:p w:rsidR="00A05506" w:rsidRPr="00A05506" w:rsidRDefault="00A05506" w:rsidP="00A05506">
      <w:pPr>
        <w:numPr>
          <w:ilvl w:val="0"/>
          <w:numId w:val="35"/>
        </w:numPr>
        <w:spacing w:after="0" w:line="240" w:lineRule="auto"/>
        <w:ind w:right="93"/>
        <w:jc w:val="both"/>
        <w:rPr>
          <w:rFonts w:ascii="Times New Roman" w:hAnsi="Times New Roman" w:cs="Times New Roman"/>
        </w:rPr>
      </w:pPr>
      <w:r w:rsidRPr="00A05506">
        <w:rPr>
          <w:rFonts w:ascii="Times New Roman" w:hAnsi="Times New Roman" w:cs="Times New Roman"/>
        </w:rPr>
        <w:t xml:space="preserve">Riprese fotografiche, schizzi e mappe del territorio e del percorso nel territorio (carta della vegetazione, disegni </w:t>
      </w:r>
      <w:proofErr w:type="spellStart"/>
      <w:r w:rsidRPr="00A05506">
        <w:rPr>
          <w:rFonts w:ascii="Times New Roman" w:hAnsi="Times New Roman" w:cs="Times New Roman"/>
        </w:rPr>
        <w:t>botanici…</w:t>
      </w:r>
      <w:proofErr w:type="spellEnd"/>
      <w:r w:rsidRPr="00A05506">
        <w:rPr>
          <w:rFonts w:ascii="Times New Roman" w:hAnsi="Times New Roman" w:cs="Times New Roman"/>
        </w:rPr>
        <w:t>), ricerca di segni antropici che permettono di leggere la storia del luogo, interviste e questionari  anche ai membri più anziani delle famiglie dei bambini e della popolazione locale come punti di riferimento all’interno dell’attività di ricerca sulle testimonianze orali e nella raccolta di immagini e dati.</w:t>
      </w:r>
    </w:p>
    <w:p w:rsidR="00A05506" w:rsidRPr="00A05506" w:rsidRDefault="00A05506" w:rsidP="00A05506">
      <w:pPr>
        <w:numPr>
          <w:ilvl w:val="0"/>
          <w:numId w:val="35"/>
        </w:numPr>
        <w:spacing w:after="0" w:line="240" w:lineRule="auto"/>
        <w:jc w:val="both"/>
        <w:rPr>
          <w:rFonts w:ascii="Times New Roman" w:hAnsi="Times New Roman" w:cs="Times New Roman"/>
          <w:iCs/>
        </w:rPr>
      </w:pPr>
      <w:r w:rsidRPr="00A05506">
        <w:rPr>
          <w:rFonts w:ascii="Times New Roman" w:hAnsi="Times New Roman" w:cs="Times New Roman"/>
          <w:iCs/>
        </w:rPr>
        <w:t xml:space="preserve">Raccolta delle prenotazioni e </w:t>
      </w:r>
      <w:proofErr w:type="spellStart"/>
      <w:r w:rsidRPr="00A05506">
        <w:rPr>
          <w:rFonts w:ascii="Times New Roman" w:hAnsi="Times New Roman" w:cs="Times New Roman"/>
          <w:iCs/>
        </w:rPr>
        <w:t>calendarizzazione</w:t>
      </w:r>
      <w:proofErr w:type="spellEnd"/>
      <w:r w:rsidRPr="00A05506">
        <w:rPr>
          <w:rFonts w:ascii="Times New Roman" w:hAnsi="Times New Roman" w:cs="Times New Roman"/>
          <w:iCs/>
        </w:rPr>
        <w:t xml:space="preserve"> delle attività didattiche da parte dei volontari, in accordo con le attività scolastiche quotidiane.</w:t>
      </w:r>
    </w:p>
    <w:p w:rsidR="00A05506" w:rsidRPr="00A05506" w:rsidRDefault="00A05506" w:rsidP="00A05506">
      <w:pPr>
        <w:numPr>
          <w:ilvl w:val="0"/>
          <w:numId w:val="35"/>
        </w:numPr>
        <w:spacing w:after="0" w:line="240" w:lineRule="auto"/>
        <w:jc w:val="both"/>
        <w:rPr>
          <w:rFonts w:ascii="Times New Roman" w:hAnsi="Times New Roman" w:cs="Times New Roman"/>
          <w:iCs/>
        </w:rPr>
      </w:pPr>
      <w:r w:rsidRPr="00A05506">
        <w:rPr>
          <w:rFonts w:ascii="Times New Roman" w:hAnsi="Times New Roman" w:cs="Times New Roman"/>
          <w:iCs/>
        </w:rPr>
        <w:t>Supporto logistico alla realizzazione dei laboratori e tutoraggio. I laboratori didattici potranno essere realizzati sia all’interno degli edifici scolastici che sul campo, direttamente presso i siti storico culturali selezionati.</w:t>
      </w:r>
    </w:p>
    <w:p w:rsidR="00A05506" w:rsidRPr="00A05506" w:rsidRDefault="00A05506" w:rsidP="00A05506">
      <w:pPr>
        <w:numPr>
          <w:ilvl w:val="0"/>
          <w:numId w:val="35"/>
        </w:numPr>
        <w:spacing w:after="0" w:line="240" w:lineRule="auto"/>
        <w:jc w:val="both"/>
        <w:rPr>
          <w:rFonts w:ascii="Times New Roman" w:hAnsi="Times New Roman" w:cs="Times New Roman"/>
          <w:iCs/>
        </w:rPr>
      </w:pPr>
      <w:r w:rsidRPr="00A05506">
        <w:rPr>
          <w:rFonts w:ascii="Times New Roman" w:hAnsi="Times New Roman" w:cs="Times New Roman"/>
          <w:iCs/>
        </w:rPr>
        <w:t xml:space="preserve">Distribuzione alle insegnanti di questionari di gradimento, con lo scopo di individuare eventuali critiche e/o suggerimenti per eventuali variazioni da apportare ai laboratori. Necessità di recarsi presso le scuole. </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xml:space="preserve">A.2.5 Promozione dei Musei Civici e dei Musei “minori “ </w:t>
      </w:r>
    </w:p>
    <w:p w:rsidR="00A05506" w:rsidRPr="00A05506" w:rsidRDefault="00A05506" w:rsidP="00A05506">
      <w:pPr>
        <w:jc w:val="both"/>
        <w:rPr>
          <w:rFonts w:ascii="Times New Roman" w:hAnsi="Times New Roman" w:cs="Times New Roman"/>
          <w:bCs/>
        </w:rPr>
      </w:pPr>
      <w:r w:rsidRPr="00A05506">
        <w:rPr>
          <w:rFonts w:ascii="Times New Roman" w:hAnsi="Times New Roman" w:cs="Times New Roman"/>
          <w:bCs/>
        </w:rPr>
        <w:t xml:space="preserve">La scelta di un network innovativo consente di valorizzare la ricchezza del patrimonio storico-artistico nel rispetto delle diversità ed in conformità con principi condivisi, migliorandone la conoscenza in un percorso comune di scambio culturale. Il network prevede sia soluzioni legate alla tipica ospitalità alberghiera ed extra alberghiera, sia soluzioni ricettive in senso più ampio (attività di ristorazione, luoghi per la degustazione di prodotti tipici o “locali a tema” per il tempo libero), nonché servizi culturali da affiancare all’attività ricettiva, nella loro espressione più contemporanea (moda, spettacolo, eventi, ecc.) o nelle forme più tradizionali (teatri, musei, sale convegni, spazi espositivi, spazi dedicati al culto e alla formazione), con differenti declinazioni a seconda anche della storia e delle </w:t>
      </w:r>
      <w:proofErr w:type="spellStart"/>
      <w:r w:rsidRPr="00A05506">
        <w:rPr>
          <w:rFonts w:ascii="Times New Roman" w:hAnsi="Times New Roman" w:cs="Times New Roman"/>
          <w:bCs/>
        </w:rPr>
        <w:t>attrattività</w:t>
      </w:r>
      <w:proofErr w:type="spellEnd"/>
      <w:r w:rsidRPr="00A05506">
        <w:rPr>
          <w:rFonts w:ascii="Times New Roman" w:hAnsi="Times New Roman" w:cs="Times New Roman"/>
          <w:bCs/>
        </w:rPr>
        <w:t xml:space="preserve"> dei singoli luoghi (prodotti tipici, enogastronomia, artigianato locale, tradizioni, ecc.). Il network, dunque, punta a mettere in rete e associare diversi luoghi, azioni ed attività, ovvero:</w:t>
      </w:r>
    </w:p>
    <w:p w:rsidR="00A05506" w:rsidRPr="00A05506" w:rsidRDefault="00A05506" w:rsidP="00A05506">
      <w:pPr>
        <w:ind w:left="708"/>
        <w:jc w:val="both"/>
        <w:rPr>
          <w:rFonts w:ascii="Times New Roman" w:hAnsi="Times New Roman" w:cs="Times New Roman"/>
          <w:bCs/>
        </w:rPr>
      </w:pPr>
      <w:r w:rsidRPr="00A05506">
        <w:rPr>
          <w:rFonts w:ascii="Times New Roman" w:hAnsi="Times New Roman" w:cs="Times New Roman"/>
          <w:bCs/>
        </w:rPr>
        <w:t xml:space="preserve">■ architetture e siti di pregio in contesti di grande valore storico e a vocazione turistica: ville storiche, palazzi, edifici religiosi, ecc.; </w:t>
      </w:r>
    </w:p>
    <w:p w:rsidR="00A05506" w:rsidRPr="00A05506" w:rsidRDefault="00A05506" w:rsidP="00A05506">
      <w:pPr>
        <w:ind w:left="708"/>
        <w:jc w:val="both"/>
        <w:rPr>
          <w:rFonts w:ascii="Times New Roman" w:hAnsi="Times New Roman" w:cs="Times New Roman"/>
          <w:bCs/>
        </w:rPr>
      </w:pPr>
      <w:r w:rsidRPr="00A05506">
        <w:rPr>
          <w:rFonts w:ascii="Times New Roman" w:hAnsi="Times New Roman" w:cs="Times New Roman"/>
          <w:bCs/>
        </w:rPr>
        <w:t xml:space="preserve">■ attività culturali per la promozione delle specificità del territoriali; </w:t>
      </w:r>
    </w:p>
    <w:p w:rsidR="00A05506" w:rsidRPr="00A05506" w:rsidRDefault="00A05506" w:rsidP="00A05506">
      <w:pPr>
        <w:ind w:left="708"/>
        <w:jc w:val="both"/>
        <w:rPr>
          <w:rFonts w:ascii="Times New Roman" w:hAnsi="Times New Roman" w:cs="Times New Roman"/>
          <w:bCs/>
        </w:rPr>
      </w:pPr>
      <w:r w:rsidRPr="00A05506">
        <w:rPr>
          <w:rFonts w:ascii="Times New Roman" w:hAnsi="Times New Roman" w:cs="Times New Roman"/>
          <w:bCs/>
        </w:rPr>
        <w:t xml:space="preserve">■ servizi alberghieri tradizionali e attività ricreative; </w:t>
      </w:r>
    </w:p>
    <w:p w:rsidR="00A05506" w:rsidRPr="00A05506" w:rsidRDefault="00A05506" w:rsidP="00A05506">
      <w:pPr>
        <w:ind w:left="708"/>
        <w:jc w:val="both"/>
        <w:rPr>
          <w:rFonts w:ascii="Times New Roman" w:hAnsi="Times New Roman" w:cs="Times New Roman"/>
          <w:bCs/>
        </w:rPr>
      </w:pPr>
      <w:r w:rsidRPr="00A05506">
        <w:rPr>
          <w:rFonts w:ascii="Times New Roman" w:hAnsi="Times New Roman" w:cs="Times New Roman"/>
          <w:bCs/>
        </w:rPr>
        <w:t xml:space="preserve">■ azioni di miglioramento della competitività del sistema turistico nazionale; </w:t>
      </w:r>
    </w:p>
    <w:p w:rsidR="00A05506" w:rsidRPr="00A05506" w:rsidRDefault="00A05506" w:rsidP="00A05506">
      <w:pPr>
        <w:ind w:left="708"/>
        <w:jc w:val="both"/>
        <w:rPr>
          <w:rFonts w:ascii="Times New Roman" w:hAnsi="Times New Roman" w:cs="Times New Roman"/>
          <w:bCs/>
        </w:rPr>
      </w:pPr>
      <w:r w:rsidRPr="00A05506">
        <w:rPr>
          <w:rFonts w:ascii="Times New Roman" w:hAnsi="Times New Roman" w:cs="Times New Roman"/>
          <w:bCs/>
        </w:rPr>
        <w:t>■ attività innovative per il comparto turistico.</w:t>
      </w:r>
    </w:p>
    <w:p w:rsidR="00A05506" w:rsidRPr="00A05506" w:rsidRDefault="00A05506" w:rsidP="00A05506">
      <w:pPr>
        <w:jc w:val="both"/>
        <w:rPr>
          <w:rFonts w:ascii="Times New Roman" w:hAnsi="Times New Roman" w:cs="Times New Roman"/>
          <w:bCs/>
        </w:rPr>
      </w:pP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In particolare, l’azione è suddivisa secondo le seguenti attività:</w:t>
      </w:r>
    </w:p>
    <w:p w:rsidR="00A05506" w:rsidRPr="00A05506" w:rsidRDefault="00A05506" w:rsidP="00A05506">
      <w:pPr>
        <w:jc w:val="both"/>
        <w:rPr>
          <w:rFonts w:ascii="Times New Roman" w:hAnsi="Times New Roman" w:cs="Times New Roman"/>
          <w:iCs/>
        </w:rPr>
      </w:pP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i/>
        </w:rPr>
        <w:t>a. Incontri pubblici sull’associazionismo aperti alla cittadinanza</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Gli incontri previsti verranno pubblicizzati grazie al lavoro dei volontari, che utilizzeranno a questo scopo il portale internet, i siti degli enti partner e il marketing diretto. Avranno inoltre il compito di prendere contatto con quotidiani locali per pubblicizzare gli eventi, occupandosi anche della redazione degli articoli atti a questo scopo.</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xml:space="preserve">I volontari avranno un ruolo chiave nel rafforzamento del network del terzo settore, contattando direttamente i rappresentanti delle associazioni del territorio impegnate nell'ambito </w:t>
      </w:r>
      <w:proofErr w:type="spellStart"/>
      <w:r w:rsidRPr="00A05506">
        <w:rPr>
          <w:rFonts w:ascii="Times New Roman" w:hAnsi="Times New Roman" w:cs="Times New Roman"/>
        </w:rPr>
        <w:t>artistico-culturale</w:t>
      </w:r>
      <w:proofErr w:type="spellEnd"/>
      <w:r w:rsidRPr="00A05506">
        <w:rPr>
          <w:rFonts w:ascii="Times New Roman" w:hAnsi="Times New Roman" w:cs="Times New Roman"/>
        </w:rPr>
        <w:t xml:space="preserve">, per porre le basi del successivo incontro con i cittadini e creare partenariati per specifiche attività. Le associazioni interessate predisporranno il materiale informativo, relativo alle caratteristiche dell'associazione e alle attività portate avanti, mentre i volontari le supporteranno nella distribuzione in occasione degli incontri con la cittadinanza. </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L’azione sarà articolata come segue:</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xml:space="preserve">- Pubblicizzazione degli incontri pubblici sull’associazionismo aperti alla cittadinanza, per la quale i volontari utilizzeranno il portale internet, i siti dei partner e il marketing diretto. </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Presa di contatto con quotidiani locali per pubblicizzare gli eventi e occupandosi anche della redazione degli articoli atti a questo scopo.</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xml:space="preserve">- Presa di contatto con i  rappresentanti delle associazioni impegnate nell'ambito </w:t>
      </w:r>
      <w:proofErr w:type="spellStart"/>
      <w:r w:rsidRPr="00A05506">
        <w:rPr>
          <w:rFonts w:ascii="Times New Roman" w:hAnsi="Times New Roman" w:cs="Times New Roman"/>
        </w:rPr>
        <w:t>artistico-culturale</w:t>
      </w:r>
      <w:proofErr w:type="spellEnd"/>
      <w:r w:rsidRPr="00A05506">
        <w:rPr>
          <w:rFonts w:ascii="Times New Roman" w:hAnsi="Times New Roman" w:cs="Times New Roman"/>
        </w:rPr>
        <w:t xml:space="preserve">, per porre le basi del successivo incontro con i cittadini e creare partenariati per specifiche attività (rafforzamento del network del terzo settore). Le associazioni interessate predisporranno il materiale informativo, relativo alle caratteristiche dell'associazione e alle attività portate avanti, mentre i volontari le supporteranno nella distribuzione in occasione degli incontri con la cittadinanza. </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Organizzazione di attività culturali e ricreative, da svolgersi in una prima fase presso strutture pubbliche, presentazioni di libri e incontri pubblici tematici (3 incontri per aree contermini</w:t>
      </w:r>
    </w:p>
    <w:p w:rsidR="00A05506" w:rsidRPr="00A05506" w:rsidRDefault="00A05506" w:rsidP="00A05506">
      <w:pPr>
        <w:widowControl w:val="0"/>
        <w:autoSpaceDE w:val="0"/>
        <w:autoSpaceDN w:val="0"/>
        <w:adjustRightInd w:val="0"/>
        <w:ind w:right="93"/>
        <w:jc w:val="both"/>
        <w:rPr>
          <w:rFonts w:ascii="Times New Roman" w:hAnsi="Times New Roman" w:cs="Times New Roman"/>
          <w:i/>
        </w:rPr>
      </w:pPr>
    </w:p>
    <w:p w:rsidR="00A05506" w:rsidRPr="00A05506" w:rsidRDefault="00A05506" w:rsidP="00A05506">
      <w:pPr>
        <w:widowControl w:val="0"/>
        <w:autoSpaceDE w:val="0"/>
        <w:autoSpaceDN w:val="0"/>
        <w:adjustRightInd w:val="0"/>
        <w:ind w:right="93"/>
        <w:jc w:val="both"/>
        <w:rPr>
          <w:rFonts w:ascii="Times New Roman" w:hAnsi="Times New Roman" w:cs="Times New Roman"/>
          <w:i/>
        </w:rPr>
      </w:pPr>
      <w:r w:rsidRPr="00A05506">
        <w:rPr>
          <w:rFonts w:ascii="Times New Roman" w:hAnsi="Times New Roman" w:cs="Times New Roman"/>
          <w:i/>
        </w:rPr>
        <w:t>b. Organizzazione di attività culturali e ricreative</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L’OLP in accordo con i volontari, provvederà alla ideazione di un calendario relativo alle attività culturali e ricreative da organizzare durante l’anno di servizio civile.</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xml:space="preserve">A questo scopo i volontari </w:t>
      </w:r>
      <w:proofErr w:type="spellStart"/>
      <w:r w:rsidRPr="00A05506">
        <w:rPr>
          <w:rFonts w:ascii="Times New Roman" w:hAnsi="Times New Roman" w:cs="Times New Roman"/>
        </w:rPr>
        <w:t>programmerranno</w:t>
      </w:r>
      <w:proofErr w:type="spellEnd"/>
      <w:r w:rsidRPr="00A05506">
        <w:rPr>
          <w:rFonts w:ascii="Times New Roman" w:hAnsi="Times New Roman" w:cs="Times New Roman"/>
        </w:rPr>
        <w:t xml:space="preserve"> degli incontri pubblici durante i quali la cittadinanza e gli operatori del settore potranno esprime suggerimenti e idee, che siano da guida per le attività future e per intessere relazioni tra le associazioni sulla base del fabbisogno locale. Durante gli </w:t>
      </w:r>
      <w:proofErr w:type="spellStart"/>
      <w:r w:rsidRPr="00A05506">
        <w:rPr>
          <w:rFonts w:ascii="Times New Roman" w:hAnsi="Times New Roman" w:cs="Times New Roman"/>
        </w:rPr>
        <w:t>inontri</w:t>
      </w:r>
      <w:proofErr w:type="spellEnd"/>
      <w:r w:rsidRPr="00A05506">
        <w:rPr>
          <w:rFonts w:ascii="Times New Roman" w:hAnsi="Times New Roman" w:cs="Times New Roman"/>
        </w:rPr>
        <w:t xml:space="preserve"> verranno somministrati ai partecipanti dei questionari, realizzati dagli stessi volontari, riguardanti l’</w:t>
      </w:r>
      <w:proofErr w:type="spellStart"/>
      <w:r w:rsidRPr="00A05506">
        <w:rPr>
          <w:rFonts w:ascii="Times New Roman" w:hAnsi="Times New Roman" w:cs="Times New Roman"/>
        </w:rPr>
        <w:t>analis</w:t>
      </w:r>
      <w:proofErr w:type="spellEnd"/>
      <w:r w:rsidRPr="00A05506">
        <w:rPr>
          <w:rFonts w:ascii="Times New Roman" w:hAnsi="Times New Roman" w:cs="Times New Roman"/>
        </w:rPr>
        <w:t xml:space="preserve"> e le considerazioni sulla situazione attuale e su possibili occasioni di miglioramento. I volontari avranno </w:t>
      </w:r>
      <w:proofErr w:type="spellStart"/>
      <w:r w:rsidRPr="00A05506">
        <w:rPr>
          <w:rFonts w:ascii="Times New Roman" w:hAnsi="Times New Roman" w:cs="Times New Roman"/>
        </w:rPr>
        <w:t>anchee</w:t>
      </w:r>
      <w:proofErr w:type="spellEnd"/>
      <w:r w:rsidRPr="00A05506">
        <w:rPr>
          <w:rFonts w:ascii="Times New Roman" w:hAnsi="Times New Roman" w:cs="Times New Roman"/>
        </w:rPr>
        <w:t xml:space="preserve"> il </w:t>
      </w:r>
      <w:proofErr w:type="spellStart"/>
      <w:r w:rsidRPr="00A05506">
        <w:rPr>
          <w:rFonts w:ascii="Times New Roman" w:hAnsi="Times New Roman" w:cs="Times New Roman"/>
        </w:rPr>
        <w:t>compitoche</w:t>
      </w:r>
      <w:proofErr w:type="spellEnd"/>
      <w:r w:rsidRPr="00A05506">
        <w:rPr>
          <w:rFonts w:ascii="Times New Roman" w:hAnsi="Times New Roman" w:cs="Times New Roman"/>
        </w:rPr>
        <w:t xml:space="preserve"> di analizzare i risultati del questionario, estrapolando da questi le informazioni utili a orientare le nuove attività grazie alla produzione di una relazione finale.</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 xml:space="preserve">I volontari avranno un ruolo logistico nell'implementazione di tutte le attività e collaboreranno alla loro definizione, oltre che alla creazione e mantenimento del </w:t>
      </w:r>
      <w:proofErr w:type="spellStart"/>
      <w:r w:rsidRPr="00A05506">
        <w:rPr>
          <w:rFonts w:ascii="Times New Roman" w:hAnsi="Times New Roman" w:cs="Times New Roman"/>
        </w:rPr>
        <w:t>networking</w:t>
      </w:r>
      <w:proofErr w:type="spellEnd"/>
      <w:r w:rsidRPr="00A05506">
        <w:rPr>
          <w:rFonts w:ascii="Times New Roman" w:hAnsi="Times New Roman" w:cs="Times New Roman"/>
        </w:rPr>
        <w:t>.</w:t>
      </w:r>
    </w:p>
    <w:p w:rsidR="00A05506" w:rsidRPr="00A05506" w:rsidRDefault="00A05506" w:rsidP="00A05506">
      <w:pPr>
        <w:widowControl w:val="0"/>
        <w:autoSpaceDE w:val="0"/>
        <w:autoSpaceDN w:val="0"/>
        <w:adjustRightInd w:val="0"/>
        <w:ind w:right="93"/>
        <w:jc w:val="both"/>
        <w:rPr>
          <w:rFonts w:ascii="Times New Roman" w:hAnsi="Times New Roman" w:cs="Times New Roman"/>
        </w:rPr>
      </w:pPr>
    </w:p>
    <w:p w:rsidR="00A05506" w:rsidRPr="00A05506" w:rsidRDefault="00A05506" w:rsidP="00A05506">
      <w:pPr>
        <w:widowControl w:val="0"/>
        <w:autoSpaceDE w:val="0"/>
        <w:autoSpaceDN w:val="0"/>
        <w:adjustRightInd w:val="0"/>
        <w:ind w:right="93"/>
        <w:jc w:val="both"/>
        <w:rPr>
          <w:rFonts w:ascii="Times New Roman" w:hAnsi="Times New Roman" w:cs="Times New Roman"/>
        </w:rPr>
      </w:pPr>
      <w:r w:rsidRPr="00A05506">
        <w:rPr>
          <w:rFonts w:ascii="Times New Roman" w:hAnsi="Times New Roman" w:cs="Times New Roman"/>
        </w:rPr>
        <w:t>In questa azione i volontari avranno il compito di:</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 gestire i gruppi durante le attività di aggregazione giovanile finalizzate a costruire una relazione significativa tra i componenti dei gruppi, anche attraverso l’organizzazione di iniziative </w:t>
      </w:r>
      <w:proofErr w:type="spellStart"/>
      <w:r w:rsidRPr="00A05506">
        <w:rPr>
          <w:rFonts w:ascii="Times New Roman" w:hAnsi="Times New Roman" w:cs="Times New Roman"/>
        </w:rPr>
        <w:t>co-progettate</w:t>
      </w:r>
      <w:proofErr w:type="spellEnd"/>
      <w:r w:rsidRPr="00A05506">
        <w:rPr>
          <w:rFonts w:ascii="Times New Roman" w:hAnsi="Times New Roman" w:cs="Times New Roman"/>
        </w:rPr>
        <w:t xml:space="preserve"> e finalizzate a far emergere idee, bisogni, risorse che consentano di rafforzare i fattori protettivi e ridurre quelli di rischio. (almeno 1 intervento per ciascun comune);</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Raccolta e interpretazione di quanto emerso dalle attività di aggregazione.</w:t>
      </w:r>
    </w:p>
    <w:p w:rsidR="00A05506" w:rsidRPr="00A05506" w:rsidRDefault="00A05506" w:rsidP="00A05506">
      <w:pPr>
        <w:rPr>
          <w:rFonts w:ascii="Times New Roman" w:hAnsi="Times New Roman" w:cs="Times New Roman"/>
          <w:iCs/>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A.3 - Verifica finale</w:t>
      </w:r>
    </w:p>
    <w:p w:rsidR="00A05506" w:rsidRPr="00A05506" w:rsidRDefault="00A05506" w:rsidP="00A05506">
      <w:pPr>
        <w:rPr>
          <w:rFonts w:ascii="Times New Roman" w:hAnsi="Times New Roman" w:cs="Times New Roman"/>
        </w:rPr>
      </w:pPr>
      <w:r w:rsidRPr="00A05506">
        <w:rPr>
          <w:rFonts w:ascii="Times New Roman" w:hAnsi="Times New Roman" w:cs="Times New Roman"/>
        </w:rPr>
        <w:t>In questa fase i volontari dovranno:</w:t>
      </w:r>
    </w:p>
    <w:p w:rsidR="00A05506" w:rsidRPr="00A05506" w:rsidRDefault="00A05506" w:rsidP="00A05506">
      <w:pPr>
        <w:rPr>
          <w:rFonts w:ascii="Times New Roman" w:hAnsi="Times New Roman" w:cs="Times New Roman"/>
        </w:rPr>
      </w:pPr>
      <w:r w:rsidRPr="00A05506">
        <w:rPr>
          <w:rFonts w:ascii="Times New Roman" w:hAnsi="Times New Roman" w:cs="Times New Roman"/>
        </w:rPr>
        <w:t>a) partecipare agli incontri fra gli operatori</w:t>
      </w:r>
    </w:p>
    <w:p w:rsidR="00A05506" w:rsidRPr="00A05506" w:rsidRDefault="00A05506" w:rsidP="00A05506">
      <w:pPr>
        <w:rPr>
          <w:rFonts w:ascii="Times New Roman" w:hAnsi="Times New Roman" w:cs="Times New Roman"/>
        </w:rPr>
      </w:pPr>
      <w:r w:rsidRPr="00A05506">
        <w:rPr>
          <w:rFonts w:ascii="Times New Roman" w:hAnsi="Times New Roman" w:cs="Times New Roman"/>
        </w:rPr>
        <w:t>b) contribuire alla raccolta dei dati relativi al lavoro da essi svolto</w:t>
      </w:r>
    </w:p>
    <w:p w:rsidR="00A05506" w:rsidRPr="00A05506" w:rsidRDefault="00A05506" w:rsidP="00A05506">
      <w:pPr>
        <w:rPr>
          <w:rFonts w:ascii="Times New Roman" w:hAnsi="Times New Roman" w:cs="Times New Roman"/>
        </w:rPr>
      </w:pPr>
      <w:r w:rsidRPr="00A05506">
        <w:rPr>
          <w:rFonts w:ascii="Times New Roman" w:hAnsi="Times New Roman" w:cs="Times New Roman"/>
        </w:rPr>
        <w:t>c) compilare i questionari predisposti per la valutazione</w:t>
      </w:r>
    </w:p>
    <w:p w:rsidR="00A05506" w:rsidRPr="00A05506" w:rsidRDefault="00A05506" w:rsidP="00A05506">
      <w:pPr>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Infine i volontari selezionati per questo progetto parteciperanno attivamente alla presa di coscienza delle competenze che acquisiscono nei campi di cittadinanza attiva e di lavoro di gruppo, finalizzato a realizzare gli obiettivi di cui al box 7 attraverso specifiche attività individuali e collettive. In particolare questa loro partecipazione è funzionale alla realizzazione dell'obiettivo indicato al box 7, sezione obiettivi dei volontari che viene riportato:</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1) formazione ai valori dell'impegno civico, della pace e della non violenza dando attuazione alle linee guida della formazione generale al SCN</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2) apprendimento delle modalità e degli strumenti del lavoro di gruppo finalizzato alla acquisizione di capacità pratiche e di lettura della realtà, capacità necessarie alla realizzazione delle attività del progetto e successivamente all'inserimento attivo nel mondo del lavoro;</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3) partecipazione alle attività di promozione e sensibilizzazione al servizio civile nazionale di cui al successivo box 17.</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L'attività di promozione delle attività del progetto viene svolta altresì in collaborazione con una serie di partner box 24.</w:t>
      </w:r>
    </w:p>
    <w:p w:rsidR="00A05506" w:rsidRPr="00A05506" w:rsidRDefault="00A05506" w:rsidP="00A05506">
      <w:pPr>
        <w:jc w:val="both"/>
        <w:rPr>
          <w:rFonts w:ascii="Times New Roman" w:hAnsi="Times New Roman" w:cs="Times New Roman"/>
        </w:rPr>
      </w:pPr>
    </w:p>
    <w:tbl>
      <w:tblPr>
        <w:tblW w:w="5000" w:type="pct"/>
        <w:tblCellMar>
          <w:left w:w="0" w:type="dxa"/>
          <w:right w:w="0" w:type="dxa"/>
        </w:tblCellMar>
        <w:tblLook w:val="01E0"/>
      </w:tblPr>
      <w:tblGrid>
        <w:gridCol w:w="26"/>
        <w:gridCol w:w="349"/>
        <w:gridCol w:w="7716"/>
        <w:gridCol w:w="1528"/>
        <w:gridCol w:w="29"/>
      </w:tblGrid>
      <w:tr w:rsidR="00A05506" w:rsidRPr="00A05506" w:rsidTr="00B4064B">
        <w:trPr>
          <w:trHeight w:hRule="exact" w:val="1896"/>
        </w:trPr>
        <w:tc>
          <w:tcPr>
            <w:tcW w:w="5000" w:type="pct"/>
            <w:gridSpan w:val="5"/>
            <w:tcBorders>
              <w:top w:val="single" w:sz="4" w:space="0" w:color="000000"/>
              <w:left w:val="single" w:sz="4" w:space="0" w:color="000000"/>
              <w:bottom w:val="nil"/>
              <w:right w:val="single" w:sz="4" w:space="0" w:color="000000"/>
            </w:tcBorders>
            <w:shd w:val="clear" w:color="auto" w:fill="auto"/>
          </w:tcPr>
          <w:p w:rsidR="00A05506" w:rsidRPr="00A05506" w:rsidRDefault="00A05506" w:rsidP="00B4064B">
            <w:pPr>
              <w:pStyle w:val="TableParagraph"/>
              <w:ind w:left="2891" w:right="3507"/>
              <w:jc w:val="center"/>
              <w:rPr>
                <w:rFonts w:ascii="Times New Roman" w:eastAsia="Times New Roman" w:hAnsi="Times New Roman"/>
                <w:lang w:val="it-IT"/>
              </w:rPr>
            </w:pPr>
            <w:r w:rsidRPr="00A05506">
              <w:rPr>
                <w:rFonts w:ascii="Times New Roman" w:hAnsi="Times New Roman"/>
                <w:lang w:val="it-IT"/>
              </w:rPr>
              <w:t>Volontari</w:t>
            </w:r>
          </w:p>
          <w:p w:rsidR="00A05506" w:rsidRPr="00A05506" w:rsidRDefault="00A05506" w:rsidP="00B4064B">
            <w:pPr>
              <w:pStyle w:val="TableParagraph"/>
              <w:ind w:left="103" w:right="169"/>
              <w:jc w:val="both"/>
              <w:rPr>
                <w:rFonts w:ascii="Times New Roman" w:eastAsia="Times New Roman" w:hAnsi="Times New Roman"/>
                <w:lang w:val="it-IT"/>
              </w:rPr>
            </w:pPr>
            <w:r w:rsidRPr="00A05506">
              <w:rPr>
                <w:rFonts w:ascii="Times New Roman" w:eastAsia="Times New Roman" w:hAnsi="Times New Roman"/>
                <w:lang w:val="it-IT"/>
              </w:rPr>
              <w:t>L’orario di servizio dei Volontari varierà a seconda dei casi e dipenderà dalle esigenze collegate alla realizzazione del Progetto e le attività</w:t>
            </w:r>
            <w:r w:rsidRPr="00A05506">
              <w:rPr>
                <w:rFonts w:ascii="Times New Roman" w:eastAsia="Times New Roman" w:hAnsi="Times New Roman"/>
                <w:spacing w:val="-15"/>
                <w:lang w:val="it-IT"/>
              </w:rPr>
              <w:t xml:space="preserve"> </w:t>
            </w:r>
            <w:r w:rsidRPr="00A05506">
              <w:rPr>
                <w:rFonts w:ascii="Times New Roman" w:eastAsia="Times New Roman" w:hAnsi="Times New Roman"/>
                <w:lang w:val="it-IT"/>
              </w:rPr>
              <w:t>connesse.</w:t>
            </w:r>
          </w:p>
          <w:p w:rsidR="00A05506" w:rsidRPr="00A05506" w:rsidRDefault="00A05506" w:rsidP="00B4064B">
            <w:pPr>
              <w:pStyle w:val="TableParagraph"/>
              <w:ind w:left="103" w:right="470"/>
              <w:jc w:val="both"/>
              <w:rPr>
                <w:rFonts w:ascii="Times New Roman" w:eastAsia="Times New Roman" w:hAnsi="Times New Roman"/>
                <w:lang w:val="it-IT"/>
              </w:rPr>
            </w:pPr>
            <w:r w:rsidRPr="00A05506">
              <w:rPr>
                <w:rFonts w:ascii="Times New Roman" w:eastAsia="Times New Roman" w:hAnsi="Times New Roman"/>
                <w:lang w:val="it-IT"/>
              </w:rPr>
              <w:t>L’impegno settimanale è articolato in 30</w:t>
            </w:r>
            <w:r w:rsidRPr="00A05506">
              <w:rPr>
                <w:rFonts w:ascii="Times New Roman" w:eastAsia="Times New Roman" w:hAnsi="Times New Roman"/>
                <w:spacing w:val="-11"/>
                <w:lang w:val="it-IT"/>
              </w:rPr>
              <w:t xml:space="preserve"> </w:t>
            </w:r>
            <w:r w:rsidRPr="00A05506">
              <w:rPr>
                <w:rFonts w:ascii="Times New Roman" w:eastAsia="Times New Roman" w:hAnsi="Times New Roman"/>
                <w:lang w:val="it-IT"/>
              </w:rPr>
              <w:t>ore.</w:t>
            </w:r>
          </w:p>
          <w:p w:rsidR="00A05506" w:rsidRPr="00A05506" w:rsidRDefault="00A05506" w:rsidP="00B4064B">
            <w:pPr>
              <w:pStyle w:val="TableParagraph"/>
              <w:ind w:left="103" w:right="169"/>
              <w:jc w:val="both"/>
              <w:rPr>
                <w:rFonts w:ascii="Times New Roman" w:eastAsia="Times New Roman" w:hAnsi="Times New Roman"/>
                <w:lang w:val="it-IT"/>
              </w:rPr>
            </w:pPr>
            <w:r w:rsidRPr="00A05506">
              <w:rPr>
                <w:rFonts w:ascii="Times New Roman" w:eastAsia="Times New Roman" w:hAnsi="Times New Roman"/>
                <w:lang w:val="it-IT"/>
              </w:rPr>
              <w:t>Il piano di lavoro medio, previsto per i volontari nel corso dell’anno, si articolerà come illustrato nella tabella che</w:t>
            </w:r>
            <w:r w:rsidRPr="00A05506">
              <w:rPr>
                <w:rFonts w:ascii="Times New Roman" w:eastAsia="Times New Roman" w:hAnsi="Times New Roman"/>
                <w:spacing w:val="-6"/>
                <w:lang w:val="it-IT"/>
              </w:rPr>
              <w:t xml:space="preserve"> </w:t>
            </w:r>
            <w:r w:rsidRPr="00A05506">
              <w:rPr>
                <w:rFonts w:ascii="Times New Roman" w:eastAsia="Times New Roman" w:hAnsi="Times New Roman"/>
                <w:lang w:val="it-IT"/>
              </w:rPr>
              <w:t>segue:</w:t>
            </w:r>
          </w:p>
          <w:p w:rsidR="00A05506" w:rsidRPr="00A05506" w:rsidRDefault="00A05506" w:rsidP="00B4064B">
            <w:pPr>
              <w:pStyle w:val="TableParagraph"/>
              <w:ind w:left="103" w:right="169"/>
              <w:rPr>
                <w:rFonts w:ascii="Times New Roman" w:eastAsia="Times New Roman" w:hAnsi="Times New Roman"/>
                <w:lang w:val="it-IT"/>
              </w:rPr>
            </w:pPr>
          </w:p>
          <w:p w:rsidR="00A05506" w:rsidRPr="00A05506" w:rsidRDefault="00A05506" w:rsidP="00B4064B">
            <w:pPr>
              <w:pStyle w:val="TableParagraph"/>
              <w:ind w:left="103" w:right="169"/>
              <w:rPr>
                <w:rFonts w:ascii="Times New Roman" w:eastAsia="Times New Roman" w:hAnsi="Times New Roman"/>
                <w:lang w:val="it-IT"/>
              </w:rPr>
            </w:pPr>
          </w:p>
          <w:p w:rsidR="00A05506" w:rsidRPr="00A05506" w:rsidRDefault="00A05506" w:rsidP="00B4064B">
            <w:pPr>
              <w:pStyle w:val="TableParagraph"/>
              <w:ind w:left="103" w:right="169"/>
              <w:rPr>
                <w:rFonts w:ascii="Times New Roman" w:eastAsia="Times New Roman" w:hAnsi="Times New Roman"/>
                <w:lang w:val="it-IT"/>
              </w:rPr>
            </w:pPr>
          </w:p>
        </w:tc>
      </w:tr>
      <w:tr w:rsidR="00A05506" w:rsidRPr="00A05506" w:rsidTr="00B4064B">
        <w:trPr>
          <w:trHeight w:hRule="exact" w:val="1241"/>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A05506" w:rsidRPr="00A05506" w:rsidRDefault="00A05506" w:rsidP="00B4064B">
            <w:pPr>
              <w:pStyle w:val="TableParagraph"/>
              <w:ind w:left="103"/>
              <w:jc w:val="center"/>
              <w:rPr>
                <w:rFonts w:ascii="Times New Roman" w:hAnsi="Times New Roman"/>
              </w:rPr>
            </w:pPr>
            <w:r w:rsidRPr="00A05506">
              <w:rPr>
                <w:rFonts w:ascii="Times New Roman" w:hAnsi="Times New Roman"/>
              </w:rPr>
              <w:t>N.</w:t>
            </w:r>
          </w:p>
        </w:tc>
        <w:tc>
          <w:tcPr>
            <w:tcW w:w="3999"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A05506" w:rsidRPr="00A05506" w:rsidRDefault="00A05506" w:rsidP="00B4064B">
            <w:pPr>
              <w:pStyle w:val="TableParagraph"/>
              <w:ind w:left="105"/>
              <w:jc w:val="center"/>
              <w:rPr>
                <w:rFonts w:ascii="Times New Roman" w:hAnsi="Times New Roman"/>
              </w:rPr>
            </w:pPr>
            <w:r w:rsidRPr="00A05506">
              <w:rPr>
                <w:rFonts w:ascii="Times New Roman" w:hAnsi="Times New Roman"/>
              </w:rPr>
              <w:t xml:space="preserve">Piano </w:t>
            </w:r>
            <w:proofErr w:type="spellStart"/>
            <w:r w:rsidRPr="00A05506">
              <w:rPr>
                <w:rFonts w:ascii="Times New Roman" w:hAnsi="Times New Roman"/>
              </w:rPr>
              <w:t>di</w:t>
            </w:r>
            <w:proofErr w:type="spellEnd"/>
            <w:r w:rsidRPr="00A05506">
              <w:rPr>
                <w:rFonts w:ascii="Times New Roman" w:hAnsi="Times New Roman"/>
              </w:rPr>
              <w:t xml:space="preserve"> </w:t>
            </w:r>
            <w:proofErr w:type="spellStart"/>
            <w:r w:rsidRPr="00A05506">
              <w:rPr>
                <w:rFonts w:ascii="Times New Roman" w:hAnsi="Times New Roman"/>
              </w:rPr>
              <w:t>lavoro</w:t>
            </w:r>
            <w:proofErr w:type="spellEnd"/>
          </w:p>
        </w:tc>
        <w:tc>
          <w:tcPr>
            <w:tcW w:w="792" w:type="pct"/>
            <w:tcBorders>
              <w:top w:val="single" w:sz="4" w:space="0" w:color="000000"/>
              <w:left w:val="single" w:sz="4" w:space="0" w:color="000000"/>
              <w:bottom w:val="single" w:sz="4" w:space="0" w:color="000000"/>
              <w:right w:val="single" w:sz="4" w:space="0" w:color="000000"/>
            </w:tcBorders>
            <w:shd w:val="clear" w:color="auto" w:fill="C4BC96"/>
            <w:vAlign w:val="center"/>
          </w:tcPr>
          <w:p w:rsidR="00A05506" w:rsidRPr="00A05506" w:rsidRDefault="00A05506" w:rsidP="00B4064B">
            <w:pPr>
              <w:pStyle w:val="TableParagraph"/>
              <w:ind w:right="528"/>
              <w:jc w:val="right"/>
              <w:rPr>
                <w:rFonts w:ascii="Times New Roman" w:hAnsi="Times New Roman"/>
              </w:rPr>
            </w:pPr>
            <w:r w:rsidRPr="00A05506">
              <w:rPr>
                <w:rFonts w:ascii="Times New Roman" w:hAnsi="Times New Roman"/>
              </w:rPr>
              <w:t xml:space="preserve">% media </w:t>
            </w:r>
            <w:proofErr w:type="spellStart"/>
            <w:r w:rsidRPr="00A05506">
              <w:rPr>
                <w:rFonts w:ascii="Times New Roman" w:hAnsi="Times New Roman"/>
              </w:rPr>
              <w:t>di</w:t>
            </w:r>
            <w:proofErr w:type="spellEnd"/>
            <w:r w:rsidRPr="00A05506">
              <w:rPr>
                <w:rFonts w:ascii="Times New Roman" w:hAnsi="Times New Roman"/>
              </w:rPr>
              <w:t xml:space="preserve"> </w:t>
            </w:r>
            <w:proofErr w:type="spellStart"/>
            <w:r w:rsidRPr="00A05506">
              <w:rPr>
                <w:rFonts w:ascii="Times New Roman" w:hAnsi="Times New Roman"/>
              </w:rPr>
              <w:t>impegno</w:t>
            </w:r>
            <w:proofErr w:type="spellEnd"/>
            <w:r w:rsidRPr="00A05506">
              <w:rPr>
                <w:rFonts w:ascii="Times New Roman" w:hAnsi="Times New Roman"/>
              </w:rPr>
              <w:t xml:space="preserve"> </w:t>
            </w:r>
            <w:proofErr w:type="spellStart"/>
            <w:r w:rsidRPr="00A05506">
              <w:rPr>
                <w:rFonts w:ascii="Times New Roman" w:hAnsi="Times New Roman"/>
              </w:rPr>
              <w:t>mensile</w:t>
            </w:r>
            <w:proofErr w:type="spellEnd"/>
          </w:p>
        </w:tc>
        <w:tc>
          <w:tcPr>
            <w:tcW w:w="14" w:type="pct"/>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1942"/>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eastAsia="Times New Roman" w:hAnsi="Times New Roman"/>
              </w:rPr>
            </w:pPr>
            <w:r w:rsidRPr="00A05506">
              <w:rPr>
                <w:rFonts w:ascii="Times New Roman" w:hAnsi="Times New Roman"/>
              </w:rPr>
              <w:t>1</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jc w:val="both"/>
              <w:rPr>
                <w:rFonts w:ascii="Times New Roman" w:eastAsia="Times New Roman" w:hAnsi="Times New Roman"/>
                <w:lang w:val="it-IT"/>
              </w:rPr>
            </w:pPr>
            <w:r w:rsidRPr="00A05506">
              <w:rPr>
                <w:rFonts w:ascii="Times New Roman" w:hAnsi="Times New Roman"/>
                <w:lang w:val="it-IT"/>
              </w:rPr>
              <w:t>Monitoraggio e controllo del</w:t>
            </w:r>
            <w:r w:rsidRPr="00A05506">
              <w:rPr>
                <w:rFonts w:ascii="Times New Roman" w:hAnsi="Times New Roman"/>
                <w:spacing w:val="-8"/>
                <w:lang w:val="it-IT"/>
              </w:rPr>
              <w:t xml:space="preserve"> </w:t>
            </w:r>
            <w:r w:rsidRPr="00A05506">
              <w:rPr>
                <w:rFonts w:ascii="Times New Roman" w:hAnsi="Times New Roman"/>
                <w:lang w:val="it-IT"/>
              </w:rPr>
              <w:t>territorio:</w:t>
            </w:r>
          </w:p>
          <w:p w:rsidR="00A05506" w:rsidRPr="00A05506" w:rsidRDefault="00A05506" w:rsidP="00B4064B">
            <w:pPr>
              <w:pStyle w:val="TableParagraph"/>
              <w:ind w:left="105" w:right="99"/>
              <w:jc w:val="both"/>
              <w:rPr>
                <w:rFonts w:ascii="Times New Roman" w:eastAsia="Times New Roman" w:hAnsi="Times New Roman"/>
                <w:lang w:val="it-IT"/>
              </w:rPr>
            </w:pPr>
            <w:r w:rsidRPr="00A05506">
              <w:rPr>
                <w:rFonts w:ascii="Times New Roman" w:hAnsi="Times New Roman"/>
                <w:lang w:val="it-IT"/>
              </w:rPr>
              <w:t xml:space="preserve">i volontari, una volta venuti a conoscenza delle risorse del territorio in cui operano, ne diventeranno </w:t>
            </w:r>
            <w:r w:rsidRPr="00A05506">
              <w:rPr>
                <w:rFonts w:ascii="Times New Roman" w:hAnsi="Times New Roman"/>
                <w:i/>
                <w:lang w:val="it-IT"/>
              </w:rPr>
              <w:t>sentinelle</w:t>
            </w:r>
            <w:r w:rsidRPr="00A05506">
              <w:rPr>
                <w:rFonts w:ascii="Times New Roman" w:hAnsi="Times New Roman"/>
                <w:lang w:val="it-IT"/>
              </w:rPr>
              <w:t>, preoccupandosi non soltanto di salvaguardarle ma anche di elaborare proposte per la relativa valorizzazione, scoraggiando in tal modo eventuali azioni che potrebbero minacciare il valore  di cui sono portatrici le risorse</w:t>
            </w:r>
            <w:r w:rsidRPr="00A05506">
              <w:rPr>
                <w:rFonts w:ascii="Times New Roman" w:hAnsi="Times New Roman"/>
                <w:spacing w:val="-5"/>
                <w:lang w:val="it-IT"/>
              </w:rPr>
              <w:t xml:space="preserve"> </w:t>
            </w:r>
            <w:r w:rsidRPr="00A05506">
              <w:rPr>
                <w:rFonts w:ascii="Times New Roman" w:hAnsi="Times New Roman"/>
                <w:lang w:val="it-IT"/>
              </w:rPr>
              <w:t>stesse.</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528"/>
              <w:jc w:val="right"/>
              <w:rPr>
                <w:rFonts w:ascii="Times New Roman" w:eastAsia="Times New Roman" w:hAnsi="Times New Roman"/>
              </w:rPr>
            </w:pPr>
            <w:r w:rsidRPr="00A05506">
              <w:rPr>
                <w:rFonts w:ascii="Times New Roman" w:hAnsi="Times New Roman"/>
              </w:rPr>
              <w:t>7%</w:t>
            </w:r>
          </w:p>
        </w:tc>
        <w:tc>
          <w:tcPr>
            <w:tcW w:w="14" w:type="pct"/>
            <w:vMerge w:val="restart"/>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1666"/>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eastAsia="Times New Roman" w:hAnsi="Times New Roman"/>
              </w:rPr>
            </w:pPr>
            <w:r w:rsidRPr="00A05506">
              <w:rPr>
                <w:rFonts w:ascii="Times New Roman" w:hAnsi="Times New Roman"/>
              </w:rPr>
              <w:t>2</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jc w:val="both"/>
              <w:rPr>
                <w:rFonts w:ascii="Times New Roman" w:eastAsia="Times New Roman" w:hAnsi="Times New Roman"/>
                <w:lang w:val="it-IT"/>
              </w:rPr>
            </w:pPr>
            <w:r w:rsidRPr="00A05506">
              <w:rPr>
                <w:rFonts w:ascii="Times New Roman" w:hAnsi="Times New Roman"/>
                <w:lang w:val="it-IT"/>
              </w:rPr>
              <w:t>Supporto alle iniziative dell’Ente, collegate al</w:t>
            </w:r>
            <w:r w:rsidRPr="00A05506">
              <w:rPr>
                <w:rFonts w:ascii="Times New Roman" w:hAnsi="Times New Roman"/>
                <w:spacing w:val="-11"/>
                <w:lang w:val="it-IT"/>
              </w:rPr>
              <w:t xml:space="preserve"> </w:t>
            </w:r>
            <w:r w:rsidRPr="00A05506">
              <w:rPr>
                <w:rFonts w:ascii="Times New Roman" w:hAnsi="Times New Roman"/>
                <w:lang w:val="it-IT"/>
              </w:rPr>
              <w:t>Progetto:</w:t>
            </w:r>
          </w:p>
          <w:p w:rsidR="00A05506" w:rsidRPr="00A05506" w:rsidRDefault="00A05506" w:rsidP="00B4064B">
            <w:pPr>
              <w:pStyle w:val="TableParagraph"/>
              <w:ind w:left="105" w:right="104"/>
              <w:jc w:val="both"/>
              <w:rPr>
                <w:rFonts w:ascii="Times New Roman" w:eastAsia="Times New Roman" w:hAnsi="Times New Roman"/>
                <w:lang w:val="it-IT"/>
              </w:rPr>
            </w:pPr>
            <w:r w:rsidRPr="00A05506">
              <w:rPr>
                <w:rFonts w:ascii="Times New Roman" w:hAnsi="Times New Roman"/>
                <w:lang w:val="it-IT"/>
              </w:rPr>
              <w:t>i volontari saranno parte attiva anche nella realizzazione degli eventi culturali programmati dall’Ente che li ospita, imparando in tal modo le procedure  di natura burocratiche necessarie ma anche quelle di ordine strettamente pratico: ricerca degli sponsor, progettazione e organizzazione evento,</w:t>
            </w:r>
            <w:r w:rsidRPr="00A05506">
              <w:rPr>
                <w:rFonts w:ascii="Times New Roman" w:hAnsi="Times New Roman"/>
                <w:spacing w:val="-13"/>
                <w:lang w:val="it-IT"/>
              </w:rPr>
              <w:t xml:space="preserve"> </w:t>
            </w:r>
            <w:r w:rsidRPr="00A05506">
              <w:rPr>
                <w:rFonts w:ascii="Times New Roman" w:hAnsi="Times New Roman"/>
                <w:lang w:val="it-IT"/>
              </w:rPr>
              <w:t>etc.</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eastAsia="Times New Roman" w:hAnsi="Times New Roman"/>
              </w:rPr>
            </w:pPr>
            <w:r w:rsidRPr="00A05506">
              <w:rPr>
                <w:rFonts w:ascii="Times New Roman" w:hAnsi="Times New Roman"/>
              </w:rPr>
              <w:t>13%</w:t>
            </w:r>
          </w:p>
        </w:tc>
        <w:tc>
          <w:tcPr>
            <w:tcW w:w="14" w:type="pct"/>
            <w:vMerge/>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2218"/>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eastAsia="Times New Roman" w:hAnsi="Times New Roman"/>
              </w:rPr>
            </w:pPr>
            <w:r w:rsidRPr="00A05506">
              <w:rPr>
                <w:rFonts w:ascii="Times New Roman" w:hAnsi="Times New Roman"/>
              </w:rPr>
              <w:t>3</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jc w:val="both"/>
              <w:rPr>
                <w:rFonts w:ascii="Times New Roman" w:eastAsia="Times New Roman" w:hAnsi="Times New Roman"/>
                <w:lang w:val="it-IT"/>
              </w:rPr>
            </w:pPr>
            <w:proofErr w:type="spellStart"/>
            <w:r w:rsidRPr="00A05506">
              <w:rPr>
                <w:rFonts w:ascii="Times New Roman" w:hAnsi="Times New Roman"/>
                <w:lang w:val="it-IT"/>
              </w:rPr>
              <w:t>Front</w:t>
            </w:r>
            <w:proofErr w:type="spellEnd"/>
            <w:r w:rsidRPr="00A05506">
              <w:rPr>
                <w:rFonts w:ascii="Times New Roman" w:hAnsi="Times New Roman"/>
                <w:spacing w:val="-4"/>
                <w:lang w:val="it-IT"/>
              </w:rPr>
              <w:t xml:space="preserve"> </w:t>
            </w:r>
            <w:r w:rsidRPr="00A05506">
              <w:rPr>
                <w:rFonts w:ascii="Times New Roman" w:hAnsi="Times New Roman"/>
                <w:lang w:val="it-IT"/>
              </w:rPr>
              <w:t>Office:</w:t>
            </w:r>
          </w:p>
          <w:p w:rsidR="00A05506" w:rsidRPr="00A05506" w:rsidRDefault="00A05506" w:rsidP="00B4064B">
            <w:pPr>
              <w:pStyle w:val="TableParagraph"/>
              <w:ind w:left="105" w:right="101"/>
              <w:jc w:val="both"/>
              <w:rPr>
                <w:rFonts w:ascii="Times New Roman" w:eastAsia="Times New Roman" w:hAnsi="Times New Roman"/>
                <w:lang w:val="it-IT"/>
              </w:rPr>
            </w:pPr>
            <w:r w:rsidRPr="00A05506">
              <w:rPr>
                <w:rFonts w:ascii="Times New Roman" w:hAnsi="Times New Roman"/>
                <w:lang w:val="it-IT"/>
              </w:rPr>
              <w:t>i volontari dovranno essere messi nelle condizioni di poter fornire le informazioni necessarie ai visitatori che non conoscono il luogo (anche ai residenti) , nonché ai giovani per i quali, attraverso le scuole e non, saranno organizzati visite guidate sul territorio. Nello stesso tempo  i  volontari  dovranno riuscire a promuovere tutto quanto si muove nel territorio di appartenenza: eventi, le produzioni locali,</w:t>
            </w:r>
            <w:r w:rsidRPr="00A05506">
              <w:rPr>
                <w:rFonts w:ascii="Times New Roman" w:hAnsi="Times New Roman"/>
                <w:spacing w:val="-7"/>
                <w:lang w:val="it-IT"/>
              </w:rPr>
              <w:t xml:space="preserve"> </w:t>
            </w:r>
            <w:r w:rsidRPr="00A05506">
              <w:rPr>
                <w:rFonts w:ascii="Times New Roman" w:hAnsi="Times New Roman"/>
                <w:lang w:val="it-IT"/>
              </w:rPr>
              <w:t>etc.</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eastAsia="Times New Roman" w:hAnsi="Times New Roman"/>
              </w:rPr>
            </w:pPr>
            <w:r w:rsidRPr="00A05506">
              <w:rPr>
                <w:rFonts w:ascii="Times New Roman" w:hAnsi="Times New Roman"/>
              </w:rPr>
              <w:t>10%</w:t>
            </w:r>
          </w:p>
        </w:tc>
        <w:tc>
          <w:tcPr>
            <w:tcW w:w="14" w:type="pct"/>
            <w:vMerge/>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1666"/>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eastAsia="Times New Roman" w:hAnsi="Times New Roman"/>
              </w:rPr>
            </w:pPr>
            <w:r w:rsidRPr="00A05506">
              <w:rPr>
                <w:rFonts w:ascii="Times New Roman" w:hAnsi="Times New Roman"/>
              </w:rPr>
              <w:t>4</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jc w:val="both"/>
              <w:rPr>
                <w:rFonts w:ascii="Times New Roman" w:eastAsia="Times New Roman" w:hAnsi="Times New Roman"/>
                <w:lang w:val="it-IT"/>
              </w:rPr>
            </w:pPr>
            <w:r w:rsidRPr="00A05506">
              <w:rPr>
                <w:rFonts w:ascii="Times New Roman" w:hAnsi="Times New Roman"/>
                <w:lang w:val="it-IT"/>
              </w:rPr>
              <w:t xml:space="preserve">Produzione e diffusione di Brochure, </w:t>
            </w:r>
            <w:proofErr w:type="spellStart"/>
            <w:r w:rsidRPr="00A05506">
              <w:rPr>
                <w:rFonts w:ascii="Times New Roman" w:hAnsi="Times New Roman"/>
                <w:lang w:val="it-IT"/>
              </w:rPr>
              <w:t>depliants</w:t>
            </w:r>
            <w:proofErr w:type="spellEnd"/>
            <w:r w:rsidRPr="00A05506">
              <w:rPr>
                <w:rFonts w:ascii="Times New Roman" w:hAnsi="Times New Roman"/>
                <w:lang w:val="it-IT"/>
              </w:rPr>
              <w:t>,</w:t>
            </w:r>
            <w:r w:rsidRPr="00A05506">
              <w:rPr>
                <w:rFonts w:ascii="Times New Roman" w:hAnsi="Times New Roman"/>
                <w:spacing w:val="-13"/>
                <w:lang w:val="it-IT"/>
              </w:rPr>
              <w:t xml:space="preserve"> </w:t>
            </w:r>
            <w:r w:rsidRPr="00A05506">
              <w:rPr>
                <w:rFonts w:ascii="Times New Roman" w:hAnsi="Times New Roman"/>
                <w:lang w:val="it-IT"/>
              </w:rPr>
              <w:t>guide:</w:t>
            </w:r>
          </w:p>
          <w:p w:rsidR="00A05506" w:rsidRPr="00A05506" w:rsidRDefault="00A05506" w:rsidP="00B4064B">
            <w:pPr>
              <w:pStyle w:val="TableParagraph"/>
              <w:ind w:left="105" w:right="100"/>
              <w:jc w:val="both"/>
              <w:rPr>
                <w:rFonts w:ascii="Times New Roman" w:eastAsia="Times New Roman" w:hAnsi="Times New Roman"/>
                <w:lang w:val="it-IT"/>
              </w:rPr>
            </w:pPr>
            <w:r w:rsidRPr="00A05506">
              <w:rPr>
                <w:rFonts w:ascii="Times New Roman" w:eastAsia="Times New Roman" w:hAnsi="Times New Roman"/>
                <w:lang w:val="it-IT"/>
              </w:rPr>
              <w:t xml:space="preserve">strettamente legata all’attività di </w:t>
            </w:r>
            <w:proofErr w:type="spellStart"/>
            <w:r w:rsidRPr="00A05506">
              <w:rPr>
                <w:rFonts w:ascii="Times New Roman" w:eastAsia="Times New Roman" w:hAnsi="Times New Roman"/>
                <w:lang w:val="it-IT"/>
              </w:rPr>
              <w:t>Front</w:t>
            </w:r>
            <w:proofErr w:type="spellEnd"/>
            <w:r w:rsidRPr="00A05506">
              <w:rPr>
                <w:rFonts w:ascii="Times New Roman" w:eastAsia="Times New Roman" w:hAnsi="Times New Roman"/>
                <w:lang w:val="it-IT"/>
              </w:rPr>
              <w:t xml:space="preserve"> Office è quella della produzione e diffusione di materiale informativo, non necessariamente collegato alle attività progettuali, con la quale avranno la possibilità di conoscere a fondo il territorio in cui operano</w:t>
            </w:r>
            <w:r w:rsidRPr="00A05506">
              <w:rPr>
                <w:rFonts w:ascii="Times New Roman" w:eastAsia="Times New Roman" w:hAnsi="Times New Roman"/>
                <w:spacing w:val="-4"/>
                <w:lang w:val="it-IT"/>
              </w:rPr>
              <w:t xml:space="preserve"> </w:t>
            </w:r>
            <w:r w:rsidRPr="00A05506">
              <w:rPr>
                <w:rFonts w:ascii="Times New Roman" w:eastAsia="Times New Roman" w:hAnsi="Times New Roman"/>
                <w:lang w:val="it-IT"/>
              </w:rPr>
              <w:t>.</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eastAsia="Times New Roman" w:hAnsi="Times New Roman"/>
              </w:rPr>
            </w:pPr>
            <w:r w:rsidRPr="00A05506">
              <w:rPr>
                <w:rFonts w:ascii="Times New Roman" w:hAnsi="Times New Roman"/>
              </w:rPr>
              <w:t>10%</w:t>
            </w:r>
          </w:p>
        </w:tc>
        <w:tc>
          <w:tcPr>
            <w:tcW w:w="14" w:type="pct"/>
            <w:vMerge/>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15440"/>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eastAsia="Times New Roman" w:hAnsi="Times New Roman"/>
              </w:rPr>
            </w:pPr>
            <w:r w:rsidRPr="00A05506">
              <w:rPr>
                <w:rFonts w:ascii="Times New Roman" w:hAnsi="Times New Roman"/>
              </w:rPr>
              <w:t>5</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right="103"/>
              <w:rPr>
                <w:rFonts w:ascii="Times New Roman" w:eastAsia="Times New Roman" w:hAnsi="Times New Roman"/>
                <w:lang w:val="it-IT"/>
              </w:rPr>
            </w:pPr>
            <w:r w:rsidRPr="00A05506">
              <w:rPr>
                <w:rFonts w:ascii="Times New Roman" w:hAnsi="Times New Roman"/>
                <w:u w:val="thick" w:color="000000"/>
                <w:lang w:val="it-IT"/>
              </w:rPr>
              <w:t>Attività di</w:t>
            </w:r>
            <w:r w:rsidRPr="00A05506">
              <w:rPr>
                <w:rFonts w:ascii="Times New Roman" w:hAnsi="Times New Roman"/>
                <w:spacing w:val="-5"/>
                <w:u w:val="thick" w:color="000000"/>
                <w:lang w:val="it-IT"/>
              </w:rPr>
              <w:t xml:space="preserve"> </w:t>
            </w:r>
            <w:r w:rsidRPr="00A05506">
              <w:rPr>
                <w:rFonts w:ascii="Times New Roman" w:hAnsi="Times New Roman"/>
                <w:u w:val="thick" w:color="000000"/>
                <w:lang w:val="it-IT"/>
              </w:rPr>
              <w:t>Progetto</w:t>
            </w:r>
          </w:p>
          <w:p w:rsidR="00A05506" w:rsidRPr="00A05506" w:rsidRDefault="00A05506" w:rsidP="00B4064B">
            <w:pPr>
              <w:pStyle w:val="TableParagraph"/>
              <w:tabs>
                <w:tab w:val="left" w:pos="5374"/>
              </w:tabs>
              <w:ind w:left="105" w:right="103"/>
              <w:rPr>
                <w:rFonts w:ascii="Times New Roman" w:eastAsia="Times New Roman" w:hAnsi="Times New Roman"/>
                <w:lang w:val="it-IT"/>
              </w:rPr>
            </w:pPr>
            <w:r w:rsidRPr="00A05506">
              <w:rPr>
                <w:rFonts w:ascii="Times New Roman" w:eastAsia="Times New Roman" w:hAnsi="Times New Roman"/>
                <w:lang w:val="it-IT"/>
              </w:rPr>
              <w:t>L’impegno   maggiore   per   i   volontari</w:t>
            </w:r>
            <w:r w:rsidRPr="00A05506">
              <w:rPr>
                <w:rFonts w:ascii="Times New Roman" w:eastAsia="Times New Roman" w:hAnsi="Times New Roman"/>
                <w:spacing w:val="-3"/>
                <w:lang w:val="it-IT"/>
              </w:rPr>
              <w:t xml:space="preserve"> </w:t>
            </w:r>
            <w:r w:rsidRPr="00A05506">
              <w:rPr>
                <w:rFonts w:ascii="Times New Roman" w:eastAsia="Times New Roman" w:hAnsi="Times New Roman"/>
                <w:lang w:val="it-IT"/>
              </w:rPr>
              <w:t xml:space="preserve">sarà </w:t>
            </w:r>
            <w:r w:rsidRPr="00A05506">
              <w:rPr>
                <w:rFonts w:ascii="Times New Roman" w:eastAsia="Times New Roman" w:hAnsi="Times New Roman"/>
                <w:spacing w:val="33"/>
                <w:lang w:val="it-IT"/>
              </w:rPr>
              <w:t xml:space="preserve"> </w:t>
            </w:r>
            <w:r w:rsidRPr="00A05506">
              <w:rPr>
                <w:rFonts w:ascii="Times New Roman" w:eastAsia="Times New Roman" w:hAnsi="Times New Roman"/>
                <w:lang w:val="it-IT"/>
              </w:rPr>
              <w:t>quello</w:t>
            </w:r>
            <w:r w:rsidRPr="00A05506">
              <w:rPr>
                <w:rFonts w:ascii="Times New Roman" w:eastAsia="Times New Roman" w:hAnsi="Times New Roman"/>
                <w:lang w:val="it-IT"/>
              </w:rPr>
              <w:tab/>
              <w:t xml:space="preserve">di  seguire </w:t>
            </w:r>
            <w:r w:rsidRPr="00A05506">
              <w:rPr>
                <w:rFonts w:ascii="Times New Roman" w:eastAsia="Times New Roman" w:hAnsi="Times New Roman"/>
                <w:spacing w:val="22"/>
                <w:lang w:val="it-IT"/>
              </w:rPr>
              <w:t xml:space="preserve"> </w:t>
            </w:r>
            <w:r w:rsidRPr="00A05506">
              <w:rPr>
                <w:rFonts w:ascii="Times New Roman" w:eastAsia="Times New Roman" w:hAnsi="Times New Roman"/>
                <w:lang w:val="it-IT"/>
              </w:rPr>
              <w:t xml:space="preserve">e </w:t>
            </w:r>
            <w:r w:rsidRPr="00A05506">
              <w:rPr>
                <w:rFonts w:ascii="Times New Roman" w:eastAsia="Times New Roman" w:hAnsi="Times New Roman"/>
                <w:spacing w:val="11"/>
                <w:lang w:val="it-IT"/>
              </w:rPr>
              <w:t xml:space="preserve"> </w:t>
            </w:r>
            <w:r w:rsidRPr="00A05506">
              <w:rPr>
                <w:rFonts w:ascii="Times New Roman" w:eastAsia="Times New Roman" w:hAnsi="Times New Roman"/>
                <w:lang w:val="it-IT"/>
              </w:rPr>
              <w:t xml:space="preserve">partecipare attivamente a tutte le  fasi progettuali. </w:t>
            </w:r>
          </w:p>
          <w:p w:rsidR="00A05506" w:rsidRPr="00A05506" w:rsidRDefault="00A05506" w:rsidP="00B4064B">
            <w:pPr>
              <w:pStyle w:val="TableParagraph"/>
              <w:ind w:right="103"/>
              <w:rPr>
                <w:rFonts w:ascii="Times New Roman" w:hAnsi="Times New Roman"/>
                <w:lang w:val="it-IT"/>
              </w:rPr>
            </w:pPr>
            <w:r w:rsidRPr="00A05506">
              <w:rPr>
                <w:rFonts w:ascii="Times New Roman" w:hAnsi="Times New Roman"/>
                <w:lang w:val="it-IT"/>
              </w:rPr>
              <w:t xml:space="preserve">  I volontari saranno impegnati prevalentemente nelle seguenti attività:</w:t>
            </w:r>
          </w:p>
          <w:p w:rsidR="00A05506" w:rsidRPr="00A05506" w:rsidRDefault="00A05506" w:rsidP="00B4064B">
            <w:pPr>
              <w:pStyle w:val="TableParagraph"/>
              <w:ind w:right="103"/>
              <w:rPr>
                <w:rFonts w:ascii="Times New Roman" w:hAnsi="Times New Roman"/>
                <w:lang w:val="it-IT"/>
              </w:rPr>
            </w:pPr>
          </w:p>
          <w:p w:rsidR="00A05506" w:rsidRPr="00A05506" w:rsidRDefault="00A05506" w:rsidP="00A05506">
            <w:pPr>
              <w:pStyle w:val="TableParagraph"/>
              <w:numPr>
                <w:ilvl w:val="0"/>
                <w:numId w:val="29"/>
              </w:numPr>
              <w:tabs>
                <w:tab w:val="left" w:pos="1172"/>
              </w:tabs>
              <w:ind w:right="106"/>
              <w:jc w:val="both"/>
              <w:rPr>
                <w:rFonts w:ascii="Times New Roman" w:eastAsia="Times New Roman" w:hAnsi="Times New Roman"/>
                <w:lang w:val="it-IT"/>
              </w:rPr>
            </w:pPr>
            <w:r w:rsidRPr="00A05506">
              <w:rPr>
                <w:rFonts w:ascii="Times New Roman" w:hAnsi="Times New Roman"/>
                <w:lang w:val="it-IT"/>
              </w:rPr>
              <w:t>Predisposizione di un calendario di azione che determini le attività da svolgere durante l’anno di servizio civile;</w:t>
            </w:r>
          </w:p>
          <w:p w:rsidR="00A05506" w:rsidRPr="00A05506" w:rsidRDefault="00A05506" w:rsidP="00A05506">
            <w:pPr>
              <w:pStyle w:val="TableParagraph"/>
              <w:numPr>
                <w:ilvl w:val="0"/>
                <w:numId w:val="29"/>
              </w:numPr>
              <w:tabs>
                <w:tab w:val="left" w:pos="1172"/>
              </w:tabs>
              <w:ind w:right="106"/>
              <w:jc w:val="both"/>
              <w:rPr>
                <w:rFonts w:ascii="Times New Roman" w:eastAsia="Times New Roman" w:hAnsi="Times New Roman"/>
                <w:lang w:val="it-IT"/>
              </w:rPr>
            </w:pPr>
            <w:r w:rsidRPr="00A05506">
              <w:rPr>
                <w:rFonts w:ascii="Times New Roman" w:hAnsi="Times New Roman"/>
                <w:lang w:val="it-IT"/>
              </w:rPr>
              <w:t>Catalogazione del materiale durante le attività di mappatura del patrimonio;</w:t>
            </w:r>
          </w:p>
          <w:p w:rsidR="00A05506" w:rsidRPr="00A05506" w:rsidRDefault="00A05506" w:rsidP="00A05506">
            <w:pPr>
              <w:pStyle w:val="TableParagraph"/>
              <w:numPr>
                <w:ilvl w:val="0"/>
                <w:numId w:val="29"/>
              </w:numPr>
              <w:tabs>
                <w:tab w:val="left" w:pos="1172"/>
              </w:tabs>
              <w:ind w:right="106"/>
              <w:jc w:val="both"/>
              <w:rPr>
                <w:rFonts w:ascii="Times New Roman" w:eastAsia="Times New Roman" w:hAnsi="Times New Roman"/>
                <w:lang w:val="it-IT"/>
              </w:rPr>
            </w:pPr>
            <w:r w:rsidRPr="00A05506">
              <w:rPr>
                <w:rFonts w:ascii="Times New Roman" w:hAnsi="Times New Roman"/>
                <w:lang w:val="it-IT"/>
              </w:rPr>
              <w:t>Predisposizione di idonea pagina web dove pubblicare le attività di ricerca e i materiali</w:t>
            </w:r>
            <w:r w:rsidRPr="00A05506">
              <w:rPr>
                <w:rFonts w:ascii="Times New Roman" w:hAnsi="Times New Roman"/>
                <w:spacing w:val="-5"/>
                <w:lang w:val="it-IT"/>
              </w:rPr>
              <w:t xml:space="preserve"> </w:t>
            </w:r>
            <w:r w:rsidRPr="00A05506">
              <w:rPr>
                <w:rFonts w:ascii="Times New Roman" w:hAnsi="Times New Roman"/>
                <w:lang w:val="it-IT"/>
              </w:rPr>
              <w:t>raccolti;</w:t>
            </w:r>
          </w:p>
          <w:p w:rsidR="00A05506" w:rsidRPr="00A05506" w:rsidRDefault="00A05506" w:rsidP="00A05506">
            <w:pPr>
              <w:pStyle w:val="TableParagraph"/>
              <w:numPr>
                <w:ilvl w:val="0"/>
                <w:numId w:val="29"/>
              </w:numPr>
              <w:tabs>
                <w:tab w:val="left" w:pos="1172"/>
              </w:tabs>
              <w:ind w:right="106"/>
              <w:jc w:val="both"/>
              <w:rPr>
                <w:rFonts w:ascii="Times New Roman" w:eastAsia="Times New Roman" w:hAnsi="Times New Roman"/>
                <w:lang w:val="it-IT"/>
              </w:rPr>
            </w:pPr>
            <w:r w:rsidRPr="00A05506">
              <w:rPr>
                <w:rFonts w:ascii="Times New Roman" w:eastAsia="Times New Roman" w:hAnsi="Times New Roman"/>
                <w:lang w:val="it-IT"/>
              </w:rPr>
              <w:t>Incontri periodici con OLP, partner e volontari della sede per sviluppare idee, raccogliere suggerimenti, arricchire il senso di appartenenza e ravvivare l’entusiasmo sul</w:t>
            </w:r>
            <w:r w:rsidRPr="00A05506">
              <w:rPr>
                <w:rFonts w:ascii="Times New Roman" w:eastAsia="Times New Roman" w:hAnsi="Times New Roman"/>
                <w:spacing w:val="-10"/>
                <w:lang w:val="it-IT"/>
              </w:rPr>
              <w:t xml:space="preserve"> </w:t>
            </w:r>
            <w:r w:rsidRPr="00A05506">
              <w:rPr>
                <w:rFonts w:ascii="Times New Roman" w:eastAsia="Times New Roman" w:hAnsi="Times New Roman"/>
                <w:lang w:val="it-IT"/>
              </w:rPr>
              <w:t>progetto</w:t>
            </w:r>
          </w:p>
          <w:p w:rsidR="00A05506" w:rsidRPr="00A05506" w:rsidRDefault="00A05506" w:rsidP="00A05506">
            <w:pPr>
              <w:pStyle w:val="TableParagraph"/>
              <w:numPr>
                <w:ilvl w:val="0"/>
                <w:numId w:val="29"/>
              </w:numPr>
              <w:tabs>
                <w:tab w:val="left" w:pos="1172"/>
              </w:tabs>
              <w:ind w:right="106"/>
              <w:jc w:val="both"/>
              <w:rPr>
                <w:rFonts w:ascii="Times New Roman" w:eastAsia="Times New Roman" w:hAnsi="Times New Roman"/>
                <w:lang w:val="it-IT"/>
              </w:rPr>
            </w:pPr>
            <w:r w:rsidRPr="00A05506">
              <w:rPr>
                <w:rFonts w:ascii="Times New Roman" w:hAnsi="Times New Roman"/>
                <w:lang w:val="it-IT"/>
              </w:rPr>
              <w:t>indagini demoscopiche e ricerche col fine di arricchire e completare  il percorso</w:t>
            </w:r>
            <w:r w:rsidRPr="00A05506">
              <w:rPr>
                <w:rFonts w:ascii="Times New Roman" w:hAnsi="Times New Roman"/>
                <w:spacing w:val="-6"/>
                <w:lang w:val="it-IT"/>
              </w:rPr>
              <w:t xml:space="preserve"> </w:t>
            </w:r>
            <w:r w:rsidRPr="00A05506">
              <w:rPr>
                <w:rFonts w:ascii="Times New Roman" w:hAnsi="Times New Roman"/>
                <w:lang w:val="it-IT"/>
              </w:rPr>
              <w:t>progettuale.</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analisi critica, a livello contenutistico e formale, del materiale esistente;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ricerca e verifica di nuove informazioni per arricchimento dei contenuti;</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aggiornamento della catalogazione delle risorse turistiche, storiche e culturali presenti sul territorio di riferimento;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individuazione e formalizzazione di nuovi itinerari turistici con particolare riferimento a percorsi storico-culturali, archeologici e naturalistici (monumenti, musei e biblioteche, Chiese, altre opere artistiche, siti di interesse paesaggistico ambientale);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aggiornamento del “Data base turismo” sulle risorse locali del territorio;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realizzazione di un “Calendario eventi” relativo a programmi di visite, mostre, concorsi, itinerari a tema organizzati nell’area territoriale di riferimento;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distribuzione agli utenti di materiali promozionali e informativi realizzati (guide cartacee, cd rom, cartina turistica, calendario eventi, ecc.);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promozione dei nuovi itinerari;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offerta di informazioni turistiche (siti da visitare, collegamenti, trasporti, orari, ecc.);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consultazione di guide, pubblicazioni e cataloghi relativi ai servizi del territorio locale;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verifica della disponibilità delle strutture ricettive locali e provinciali (alberghi, campeggi, agriturismo, </w:t>
            </w:r>
            <w:proofErr w:type="spellStart"/>
            <w:r w:rsidRPr="00A05506">
              <w:rPr>
                <w:rFonts w:ascii="Times New Roman" w:hAnsi="Times New Roman"/>
                <w:lang w:val="it-IT"/>
              </w:rPr>
              <w:t>bed</w:t>
            </w:r>
            <w:proofErr w:type="spellEnd"/>
            <w:r w:rsidRPr="00A05506">
              <w:rPr>
                <w:rFonts w:ascii="Times New Roman" w:hAnsi="Times New Roman"/>
                <w:lang w:val="it-IT"/>
              </w:rPr>
              <w:t xml:space="preserve"> and breakfast, ostelli, ecc.) tramite consultazione di siti internet dedicati;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 xml:space="preserve">raccolta prenotazioni per iniziative e manifestazioni promosse nell’area territoriale di riferimento; </w:t>
            </w:r>
          </w:p>
          <w:p w:rsidR="00A05506" w:rsidRPr="00A05506" w:rsidRDefault="00A05506" w:rsidP="00A05506">
            <w:pPr>
              <w:pStyle w:val="TableParagraph"/>
              <w:numPr>
                <w:ilvl w:val="0"/>
                <w:numId w:val="29"/>
              </w:numPr>
              <w:tabs>
                <w:tab w:val="left" w:pos="1172"/>
              </w:tabs>
              <w:ind w:right="106"/>
              <w:jc w:val="both"/>
              <w:rPr>
                <w:rFonts w:ascii="Times New Roman" w:hAnsi="Times New Roman"/>
                <w:lang w:val="it-IT"/>
              </w:rPr>
            </w:pPr>
            <w:r w:rsidRPr="00A05506">
              <w:rPr>
                <w:rFonts w:ascii="Times New Roman" w:hAnsi="Times New Roman"/>
                <w:lang w:val="it-IT"/>
              </w:rPr>
              <w:t>raccolta prenotazioni per visite guidate, musei, chiese, cattedrali, basiliche, gite, escursioni, gare, spettacoli, concorsi e ogni altra iniziativa turistica e culturale locale e provinciale.</w:t>
            </w:r>
          </w:p>
          <w:p w:rsidR="00A05506" w:rsidRPr="00A05506" w:rsidRDefault="00A05506" w:rsidP="00B4064B">
            <w:pPr>
              <w:pStyle w:val="TableParagraph"/>
              <w:ind w:right="99"/>
              <w:jc w:val="both"/>
              <w:rPr>
                <w:rFonts w:ascii="Times New Roman" w:hAnsi="Times New Roman"/>
                <w:lang w:val="it-IT"/>
              </w:rPr>
            </w:pPr>
          </w:p>
          <w:p w:rsidR="00A05506" w:rsidRPr="00A05506" w:rsidRDefault="00A05506" w:rsidP="00B4064B">
            <w:pPr>
              <w:pStyle w:val="TableParagraph"/>
              <w:ind w:right="99"/>
              <w:jc w:val="both"/>
              <w:rPr>
                <w:rFonts w:ascii="Times New Roman" w:hAnsi="Times New Roman"/>
                <w:lang w:val="it-IT"/>
              </w:rPr>
            </w:pPr>
            <w:r w:rsidRPr="00A05506">
              <w:rPr>
                <w:rFonts w:ascii="Times New Roman" w:eastAsia="Times New Roman" w:hAnsi="Times New Roman"/>
                <w:lang w:val="it-IT"/>
              </w:rPr>
              <w:t xml:space="preserve">In particolare con i Partner che compongono la “rete” del progetto, i volontari saranno guidati in incontri relazionali che svilupperanno  </w:t>
            </w:r>
            <w:r w:rsidRPr="00A05506">
              <w:rPr>
                <w:rFonts w:ascii="Times New Roman" w:eastAsia="Times New Roman" w:hAnsi="Times New Roman"/>
                <w:spacing w:val="19"/>
                <w:lang w:val="it-IT"/>
              </w:rPr>
              <w:t xml:space="preserve">e </w:t>
            </w:r>
            <w:r w:rsidRPr="00A05506">
              <w:rPr>
                <w:rFonts w:ascii="Times New Roman" w:hAnsi="Times New Roman"/>
                <w:lang w:val="it-IT"/>
              </w:rPr>
              <w:t xml:space="preserve">le rilevanze economiche nel  contesto territoriale. Grazie alla formazione specifica e alle attività portate avanti nell’anno di servizio civile, i volontari acquisiranno conoscenze e competenze che favoriranno l’eventuale inserimento in percorsi di stage all’interno di enti pubblici e privati in un periodo successivo. </w:t>
            </w:r>
          </w:p>
          <w:p w:rsidR="00A05506" w:rsidRPr="00A05506" w:rsidRDefault="00A05506" w:rsidP="00B4064B">
            <w:pPr>
              <w:pStyle w:val="TableParagraph"/>
              <w:tabs>
                <w:tab w:val="left" w:pos="1172"/>
              </w:tabs>
              <w:ind w:left="1171" w:right="104"/>
              <w:jc w:val="both"/>
              <w:rPr>
                <w:rFonts w:ascii="Times New Roman" w:eastAsia="Times New Roman" w:hAnsi="Times New Roman"/>
                <w:lang w:val="it-IT"/>
              </w:rPr>
            </w:pP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eastAsia="Times New Roman" w:hAnsi="Times New Roman"/>
              </w:rPr>
            </w:pPr>
            <w:r w:rsidRPr="00A05506">
              <w:rPr>
                <w:rFonts w:ascii="Times New Roman" w:hAnsi="Times New Roman"/>
              </w:rPr>
              <w:t>45%</w:t>
            </w:r>
          </w:p>
        </w:tc>
        <w:tc>
          <w:tcPr>
            <w:tcW w:w="14" w:type="pct"/>
            <w:vMerge/>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4130"/>
        </w:trPr>
        <w:tc>
          <w:tcPr>
            <w:tcW w:w="13" w:type="pct"/>
            <w:tcBorders>
              <w:top w:val="nil"/>
              <w:left w:val="single" w:sz="4" w:space="0" w:color="000000"/>
              <w:bottom w:val="nil"/>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hAnsi="Times New Roman"/>
              </w:rPr>
            </w:pPr>
            <w:r w:rsidRPr="00A05506">
              <w:rPr>
                <w:rFonts w:ascii="Times New Roman" w:hAnsi="Times New Roman"/>
              </w:rPr>
              <w:t>6</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jc w:val="both"/>
              <w:rPr>
                <w:rFonts w:ascii="Times New Roman" w:eastAsia="Times New Roman" w:hAnsi="Times New Roman"/>
                <w:lang w:val="it-IT"/>
              </w:rPr>
            </w:pPr>
            <w:r w:rsidRPr="00A05506">
              <w:rPr>
                <w:rFonts w:ascii="Times New Roman" w:hAnsi="Times New Roman"/>
                <w:lang w:val="it-IT"/>
              </w:rPr>
              <w:t>Formazione generale e</w:t>
            </w:r>
            <w:r w:rsidRPr="00A05506">
              <w:rPr>
                <w:rFonts w:ascii="Times New Roman" w:hAnsi="Times New Roman"/>
                <w:spacing w:val="-6"/>
                <w:lang w:val="it-IT"/>
              </w:rPr>
              <w:t xml:space="preserve"> </w:t>
            </w:r>
            <w:r w:rsidRPr="00A05506">
              <w:rPr>
                <w:rFonts w:ascii="Times New Roman" w:hAnsi="Times New Roman"/>
                <w:lang w:val="it-IT"/>
              </w:rPr>
              <w:t>specifica:</w:t>
            </w:r>
          </w:p>
          <w:p w:rsidR="00A05506" w:rsidRPr="00A05506" w:rsidRDefault="00A05506" w:rsidP="00B4064B">
            <w:pPr>
              <w:pStyle w:val="TableParagraph"/>
              <w:ind w:left="105" w:right="104"/>
              <w:jc w:val="both"/>
              <w:rPr>
                <w:rFonts w:ascii="Times New Roman" w:eastAsia="Times New Roman" w:hAnsi="Times New Roman"/>
                <w:lang w:val="it-IT"/>
              </w:rPr>
            </w:pPr>
            <w:r w:rsidRPr="00A05506">
              <w:rPr>
                <w:rFonts w:ascii="Times New Roman" w:hAnsi="Times New Roman"/>
                <w:lang w:val="it-IT"/>
              </w:rPr>
              <w:t>come si potrà evincere nella sezione della formazione, i volontari vivranno momenti di formazione articolati in diverse modalità: quella generale sarà centralizzata a livello provinciale, o regionale laddove sarà possibile, e quella specifica, organizzata a livello locale, ma anche prettamente in sede, dove il loro Olp soprattutto avrà modo di formare i ragazzi con regolarità e continuità  giornaliera.</w:t>
            </w:r>
          </w:p>
          <w:p w:rsidR="00A05506" w:rsidRPr="00A05506" w:rsidRDefault="00A05506" w:rsidP="00B4064B">
            <w:pPr>
              <w:pStyle w:val="TableParagraph"/>
              <w:ind w:left="105" w:right="103"/>
              <w:rPr>
                <w:rFonts w:ascii="Times New Roman" w:hAnsi="Times New Roman"/>
                <w:u w:val="thick" w:color="000000"/>
                <w:lang w:val="it-IT"/>
              </w:rPr>
            </w:pPr>
            <w:r w:rsidRPr="00A05506">
              <w:rPr>
                <w:rFonts w:ascii="Times New Roman" w:hAnsi="Times New Roman"/>
                <w:lang w:val="it-IT"/>
              </w:rPr>
              <w:t>Particolare cura sarà riservata alle attività formative previste in progetto, specie quelle della formazione specifica con i formatori interni e gli esperti esterni forniti dai</w:t>
            </w:r>
            <w:r w:rsidRPr="00A05506">
              <w:rPr>
                <w:rFonts w:ascii="Times New Roman" w:hAnsi="Times New Roman"/>
                <w:spacing w:val="-9"/>
                <w:lang w:val="it-IT"/>
              </w:rPr>
              <w:t xml:space="preserve"> </w:t>
            </w:r>
            <w:r w:rsidRPr="00A05506">
              <w:rPr>
                <w:rFonts w:ascii="Times New Roman" w:hAnsi="Times New Roman"/>
                <w:lang w:val="it-IT"/>
              </w:rPr>
              <w:t>partner.</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hAnsi="Times New Roman"/>
              </w:rPr>
            </w:pPr>
            <w:r w:rsidRPr="00A05506">
              <w:rPr>
                <w:rFonts w:ascii="Times New Roman" w:hAnsi="Times New Roman"/>
              </w:rPr>
              <w:t>10%</w:t>
            </w:r>
          </w:p>
        </w:tc>
        <w:tc>
          <w:tcPr>
            <w:tcW w:w="14" w:type="pct"/>
            <w:tcBorders>
              <w:left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r w:rsidR="00A05506" w:rsidRPr="00A05506" w:rsidTr="00B4064B">
        <w:trPr>
          <w:trHeight w:hRule="exact" w:val="2841"/>
        </w:trPr>
        <w:tc>
          <w:tcPr>
            <w:tcW w:w="13" w:type="pct"/>
            <w:tcBorders>
              <w:top w:val="nil"/>
              <w:left w:val="single" w:sz="4" w:space="0" w:color="000000"/>
              <w:bottom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c>
          <w:tcPr>
            <w:tcW w:w="181"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3"/>
              <w:rPr>
                <w:rFonts w:ascii="Times New Roman" w:hAnsi="Times New Roman"/>
              </w:rPr>
            </w:pPr>
            <w:r w:rsidRPr="00A05506">
              <w:rPr>
                <w:rFonts w:ascii="Times New Roman" w:hAnsi="Times New Roman"/>
              </w:rPr>
              <w:t>8</w:t>
            </w:r>
          </w:p>
        </w:tc>
        <w:tc>
          <w:tcPr>
            <w:tcW w:w="3999"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left="105" w:right="103"/>
              <w:rPr>
                <w:rFonts w:ascii="Times New Roman" w:eastAsia="Times New Roman" w:hAnsi="Times New Roman"/>
                <w:lang w:val="it-IT"/>
              </w:rPr>
            </w:pPr>
            <w:r w:rsidRPr="00A05506">
              <w:rPr>
                <w:rFonts w:ascii="Times New Roman" w:hAnsi="Times New Roman"/>
                <w:lang w:val="it-IT"/>
              </w:rPr>
              <w:t>Promozione e sensibilizzazione del Servizio Civile</w:t>
            </w:r>
            <w:r w:rsidRPr="00A05506">
              <w:rPr>
                <w:rFonts w:ascii="Times New Roman" w:hAnsi="Times New Roman"/>
                <w:spacing w:val="-8"/>
                <w:lang w:val="it-IT"/>
              </w:rPr>
              <w:t xml:space="preserve"> </w:t>
            </w:r>
            <w:r w:rsidRPr="00A05506">
              <w:rPr>
                <w:rFonts w:ascii="Times New Roman" w:hAnsi="Times New Roman"/>
                <w:lang w:val="it-IT"/>
              </w:rPr>
              <w:t>Nazionale:</w:t>
            </w:r>
          </w:p>
          <w:p w:rsidR="00A05506" w:rsidRPr="00A05506" w:rsidRDefault="00A05506" w:rsidP="00B4064B">
            <w:pPr>
              <w:pStyle w:val="TableParagraph"/>
              <w:ind w:left="105" w:right="183"/>
              <w:jc w:val="both"/>
              <w:rPr>
                <w:rFonts w:ascii="Times New Roman" w:hAnsi="Times New Roman"/>
                <w:lang w:val="it-IT"/>
              </w:rPr>
            </w:pPr>
            <w:r w:rsidRPr="00A05506">
              <w:rPr>
                <w:rFonts w:ascii="Times New Roman" w:hAnsi="Times New Roman"/>
                <w:lang w:val="it-IT"/>
              </w:rPr>
              <w:t>tale attività sarà condivisa e realizzata con gli Enti centrali in primis ma anche localmente presso le scuole e presso i partner di</w:t>
            </w:r>
            <w:r w:rsidRPr="00A05506">
              <w:rPr>
                <w:rFonts w:ascii="Times New Roman" w:hAnsi="Times New Roman"/>
                <w:spacing w:val="-11"/>
                <w:lang w:val="it-IT"/>
              </w:rPr>
              <w:t xml:space="preserve"> </w:t>
            </w:r>
            <w:r w:rsidRPr="00A05506">
              <w:rPr>
                <w:rFonts w:ascii="Times New Roman" w:hAnsi="Times New Roman"/>
                <w:lang w:val="it-IT"/>
              </w:rPr>
              <w:t>progetto.</w:t>
            </w:r>
          </w:p>
        </w:tc>
        <w:tc>
          <w:tcPr>
            <w:tcW w:w="792" w:type="pct"/>
            <w:tcBorders>
              <w:top w:val="single" w:sz="4" w:space="0" w:color="000000"/>
              <w:left w:val="single" w:sz="4" w:space="0" w:color="000000"/>
              <w:bottom w:val="single" w:sz="4" w:space="0" w:color="000000"/>
              <w:right w:val="single" w:sz="4" w:space="0" w:color="000000"/>
            </w:tcBorders>
            <w:shd w:val="clear" w:color="auto" w:fill="auto"/>
          </w:tcPr>
          <w:p w:rsidR="00A05506" w:rsidRPr="00A05506" w:rsidRDefault="00A05506" w:rsidP="00B4064B">
            <w:pPr>
              <w:pStyle w:val="TableParagraph"/>
              <w:ind w:right="468"/>
              <w:jc w:val="right"/>
              <w:rPr>
                <w:rFonts w:ascii="Times New Roman" w:hAnsi="Times New Roman"/>
                <w:lang w:val="it-IT"/>
              </w:rPr>
            </w:pPr>
            <w:r w:rsidRPr="00A05506">
              <w:rPr>
                <w:rFonts w:ascii="Times New Roman" w:hAnsi="Times New Roman"/>
                <w:lang w:val="it-IT"/>
              </w:rPr>
              <w:t>5%</w:t>
            </w:r>
          </w:p>
        </w:tc>
        <w:tc>
          <w:tcPr>
            <w:tcW w:w="14" w:type="pct"/>
            <w:tcBorders>
              <w:left w:val="single" w:sz="4" w:space="0" w:color="000000"/>
              <w:bottom w:val="single" w:sz="4" w:space="0" w:color="000000"/>
              <w:right w:val="single" w:sz="4" w:space="0" w:color="000000"/>
            </w:tcBorders>
            <w:shd w:val="clear" w:color="auto" w:fill="auto"/>
          </w:tcPr>
          <w:p w:rsidR="00A05506" w:rsidRPr="00A05506" w:rsidRDefault="00A05506" w:rsidP="00B4064B">
            <w:pPr>
              <w:widowControl w:val="0"/>
              <w:rPr>
                <w:rFonts w:ascii="Times New Roman" w:hAnsi="Times New Roman" w:cs="Times New Roman"/>
              </w:rPr>
            </w:pPr>
          </w:p>
        </w:tc>
      </w:tr>
    </w:tbl>
    <w:p w:rsidR="00A05506" w:rsidRPr="00A05506" w:rsidRDefault="00A05506" w:rsidP="00A05506">
      <w:pPr>
        <w:jc w:val="both"/>
        <w:rPr>
          <w:rFonts w:ascii="Times New Roman" w:hAnsi="Times New Roman" w:cs="Times New Roman"/>
        </w:rPr>
      </w:pPr>
    </w:p>
    <w:p w:rsidR="00A05506" w:rsidRPr="00A05506" w:rsidRDefault="00A05506" w:rsidP="00A05506">
      <w:pPr>
        <w:pStyle w:val="TableParagraph"/>
        <w:jc w:val="both"/>
        <w:rPr>
          <w:rFonts w:ascii="Times New Roman" w:eastAsia="Times New Roman" w:hAnsi="Times New Roman"/>
          <w:lang w:val="it-IT"/>
        </w:rPr>
      </w:pPr>
      <w:r w:rsidRPr="00A05506">
        <w:rPr>
          <w:rFonts w:ascii="Times New Roman" w:eastAsia="Times New Roman" w:hAnsi="Times New Roman"/>
          <w:lang w:val="it-IT"/>
        </w:rPr>
        <w:t xml:space="preserve">In linea di massima la valutazione dei risultati raggiunti avviene con cadenza almeno mensile ad opera dell’O.L.P., il quale si accerta del raggiungimento degli obiettivi precedentemente stabiliti in coerenza con quanto previsto dal progetto; con cadenza trimestrale, ad opera della </w:t>
      </w:r>
      <w:r w:rsidRPr="00A05506">
        <w:rPr>
          <w:rFonts w:ascii="Times New Roman" w:eastAsia="Times New Roman" w:hAnsi="Times New Roman"/>
          <w:spacing w:val="2"/>
          <w:lang w:val="it-IT"/>
        </w:rPr>
        <w:t xml:space="preserve">sede </w:t>
      </w:r>
      <w:r w:rsidRPr="00A05506">
        <w:rPr>
          <w:rFonts w:ascii="Times New Roman" w:eastAsia="Times New Roman" w:hAnsi="Times New Roman"/>
          <w:lang w:val="it-IT"/>
        </w:rPr>
        <w:t>capofila, per una verifica più approfondita del progetto nel suo</w:t>
      </w:r>
      <w:r w:rsidRPr="00A05506">
        <w:rPr>
          <w:rFonts w:ascii="Times New Roman" w:eastAsia="Times New Roman" w:hAnsi="Times New Roman"/>
          <w:spacing w:val="-7"/>
          <w:lang w:val="it-IT"/>
        </w:rPr>
        <w:t xml:space="preserve"> </w:t>
      </w:r>
      <w:r w:rsidRPr="00A05506">
        <w:rPr>
          <w:rFonts w:ascii="Times New Roman" w:eastAsia="Times New Roman" w:hAnsi="Times New Roman"/>
          <w:lang w:val="it-IT"/>
        </w:rPr>
        <w:t>insieme.</w:t>
      </w:r>
    </w:p>
    <w:p w:rsidR="00A05506" w:rsidRPr="00A05506" w:rsidRDefault="00A05506" w:rsidP="00A05506">
      <w:pPr>
        <w:pStyle w:val="TableParagraph"/>
        <w:jc w:val="both"/>
        <w:rPr>
          <w:rFonts w:ascii="Times New Roman" w:hAnsi="Times New Roman"/>
          <w:lang w:val="it-IT"/>
        </w:rPr>
      </w:pPr>
      <w:r w:rsidRPr="00A05506">
        <w:rPr>
          <w:rFonts w:ascii="Times New Roman" w:hAnsi="Times New Roman"/>
          <w:lang w:val="it-IT"/>
        </w:rPr>
        <w:t xml:space="preserve">Questo raffronto permette di individuare eventuali </w:t>
      </w:r>
      <w:r w:rsidRPr="00A05506">
        <w:rPr>
          <w:rFonts w:ascii="Times New Roman" w:hAnsi="Times New Roman"/>
          <w:i/>
          <w:lang w:val="it-IT"/>
        </w:rPr>
        <w:t>scostamenti</w:t>
      </w:r>
      <w:r w:rsidRPr="00A05506">
        <w:rPr>
          <w:rFonts w:ascii="Times New Roman" w:hAnsi="Times New Roman"/>
          <w:lang w:val="it-IT"/>
        </w:rPr>
        <w:t xml:space="preserve">, ricercarne le cause, individuarne le responsabilità e </w:t>
      </w:r>
      <w:r w:rsidRPr="00A05506">
        <w:rPr>
          <w:rFonts w:ascii="Times New Roman" w:hAnsi="Times New Roman"/>
          <w:i/>
          <w:lang w:val="it-IT"/>
        </w:rPr>
        <w:t>predisporne gli interventi</w:t>
      </w:r>
      <w:r w:rsidRPr="00A05506">
        <w:rPr>
          <w:rFonts w:ascii="Times New Roman" w:hAnsi="Times New Roman"/>
          <w:i/>
          <w:spacing w:val="-8"/>
          <w:lang w:val="it-IT"/>
        </w:rPr>
        <w:t xml:space="preserve"> </w:t>
      </w:r>
      <w:r w:rsidRPr="00A05506">
        <w:rPr>
          <w:rFonts w:ascii="Times New Roman" w:hAnsi="Times New Roman"/>
          <w:i/>
          <w:lang w:val="it-IT"/>
        </w:rPr>
        <w:t>correttivi</w:t>
      </w:r>
      <w:r w:rsidRPr="00A05506">
        <w:rPr>
          <w:rFonts w:ascii="Times New Roman" w:hAnsi="Times New Roman"/>
          <w:lang w:val="it-IT"/>
        </w:rPr>
        <w:t>.</w:t>
      </w:r>
    </w:p>
    <w:p w:rsidR="00A05506" w:rsidRPr="00A05506" w:rsidRDefault="00A05506" w:rsidP="00A05506">
      <w:pPr>
        <w:pStyle w:val="TableParagraph"/>
        <w:jc w:val="both"/>
        <w:rPr>
          <w:rFonts w:ascii="Times New Roman" w:eastAsia="Times New Roman" w:hAnsi="Times New Roman"/>
          <w:lang w:val="it-IT"/>
        </w:rPr>
      </w:pPr>
    </w:p>
    <w:p w:rsidR="00A05506" w:rsidRPr="00A05506" w:rsidRDefault="00A05506" w:rsidP="00A05506">
      <w:pPr>
        <w:jc w:val="both"/>
        <w:rPr>
          <w:rFonts w:ascii="Times New Roman" w:hAnsi="Times New Roman" w:cs="Times New Roman"/>
        </w:rPr>
      </w:pPr>
    </w:p>
    <w:p w:rsidR="00A05506" w:rsidRPr="00A05506" w:rsidRDefault="00A05506" w:rsidP="00A05506">
      <w:pPr>
        <w:pStyle w:val="TableParagraph"/>
        <w:jc w:val="center"/>
        <w:rPr>
          <w:rFonts w:ascii="Times New Roman" w:eastAsia="Times New Roman" w:hAnsi="Times New Roman"/>
          <w:lang w:val="it-IT"/>
        </w:rPr>
      </w:pPr>
      <w:r w:rsidRPr="00A05506">
        <w:rPr>
          <w:rFonts w:ascii="Times New Roman" w:hAnsi="Times New Roman"/>
          <w:lang w:val="it-IT"/>
        </w:rPr>
        <w:t>MONITORAGGIO</w:t>
      </w:r>
    </w:p>
    <w:p w:rsidR="00A05506" w:rsidRPr="00A05506" w:rsidRDefault="00A05506" w:rsidP="00A05506">
      <w:pPr>
        <w:pStyle w:val="TableParagraph"/>
        <w:jc w:val="both"/>
        <w:rPr>
          <w:rFonts w:ascii="Times New Roman" w:eastAsia="Times New Roman" w:hAnsi="Times New Roman"/>
          <w:lang w:val="it-IT"/>
        </w:rPr>
      </w:pPr>
      <w:r w:rsidRPr="00A05506">
        <w:rPr>
          <w:rFonts w:ascii="Times New Roman" w:eastAsia="Times New Roman" w:hAnsi="Times New Roman"/>
          <w:lang w:val="it-IT"/>
        </w:rPr>
        <w:t>Alla fine di ogni quadrimestre, ogni volontario, con l’assistenza dell’OLP e del tutor di riferimento (se necessario) realizzerà una verifica delle attività svolte ricorrendo all’utilizzo di una apposita scheda, detta “Scheda di Monitoraggio”, appositamente predisposta dall’Ente proponente.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 xml:space="preserve"> </w:t>
      </w:r>
      <w:r w:rsidRPr="00A05506">
        <w:rPr>
          <w:rFonts w:ascii="Times New Roman" w:hAnsi="Times New Roman" w:cs="Times New Roman"/>
          <w:iCs/>
        </w:rPr>
        <w:tab/>
      </w:r>
    </w:p>
    <w:p w:rsidR="00A05506" w:rsidRPr="00A05506" w:rsidRDefault="00A05506" w:rsidP="00A05506">
      <w:pPr>
        <w:jc w:val="center"/>
        <w:rPr>
          <w:rFonts w:ascii="Times New Roman" w:hAnsi="Times New Roman" w:cs="Times New Roman"/>
          <w:iCs/>
        </w:rPr>
      </w:pPr>
    </w:p>
    <w:p w:rsidR="00A05506" w:rsidRPr="00A05506" w:rsidRDefault="00A05506" w:rsidP="00A05506">
      <w:pPr>
        <w:jc w:val="center"/>
        <w:rPr>
          <w:rFonts w:ascii="Times New Roman" w:hAnsi="Times New Roman" w:cs="Times New Roman"/>
          <w:iCs/>
        </w:rPr>
      </w:pPr>
    </w:p>
    <w:p w:rsidR="00A05506" w:rsidRPr="00A05506" w:rsidRDefault="00A05506" w:rsidP="00A05506">
      <w:pPr>
        <w:jc w:val="center"/>
        <w:rPr>
          <w:rFonts w:ascii="Times New Roman" w:hAnsi="Times New Roman" w:cs="Times New Roman"/>
          <w:iCs/>
        </w:rPr>
      </w:pPr>
      <w:r w:rsidRPr="00A05506">
        <w:rPr>
          <w:rFonts w:ascii="Times New Roman" w:hAnsi="Times New Roman" w:cs="Times New Roman"/>
          <w:iCs/>
        </w:rPr>
        <w:t>Verifica Finale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La più puntuale attenzione prestata al percorso formativo e al monitoraggio (specie quello generale) risponde peraltro, non solo alle precise indicazioni dell’Ufficio Nazionale per il Servizio Civile che ha inteso fissare i termini per una gestione dell’esperienza di S.C. più adeguata alle esigenze di tutti gli attori coinvolti, ma anche alle esigenze del nostro Ente che vuole far si che l’esperienza e il senso di appartenenza maturato nell’anno favorisca la permanenza dei volontari nelle sedi non solo per continuare le attività intraprese, ma anche e soprattutto perché essi diventino attori e protagonisti del nostro mondo associativo, oltre che della società più in generale.</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A tale riguardo e al termine del progetto i Volontari produrranno un “documento” cartaceo e/o multimediale che rappresenta la Relazione consuntiva del Progetto stesso e nella quale vengono descritte le attività svolte, illustrandone le varie fasi ed allegando tutto il materiale prodotto per il raggiungimento degli obiettivi prefissati e, appunto, la volontà di continuare a operare nell’ente con gli stessi obiettivi del progetto (che poi sono gli obiettivi del nostro Ente e delle nostre Sedi).</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Si richiederà, altresì, all’Operatore Locale di Progetto ed ai Volontari un giudizio attraverso un Questionario semi strutturato sull’esperienza fatta e sui suggerimenti da proporre per il miglioramento continuo del Progetto.</w:t>
      </w:r>
    </w:p>
    <w:p w:rsidR="00A05506" w:rsidRPr="00A05506" w:rsidRDefault="00A05506" w:rsidP="00A05506">
      <w:pPr>
        <w:jc w:val="both"/>
        <w:rPr>
          <w:rFonts w:ascii="Times New Roman" w:hAnsi="Times New Roman" w:cs="Times New Roman"/>
          <w:iCs/>
        </w:rPr>
      </w:pPr>
      <w:r w:rsidRPr="00A05506">
        <w:rPr>
          <w:rFonts w:ascii="Times New Roman" w:hAnsi="Times New Roman" w:cs="Times New Roman"/>
          <w:iCs/>
        </w:rPr>
        <w:t>I volontari, sotto la guida e il sostegno di tutto il sistema (rete) precedentemente riportato, dovrà affinare la propria idea di appartenenza con il confronto con altre idee di appartenenza e, con serenità e intelligenza, renderà più sensibile la propria coscienza al patrimonio culturale comune rendendolo consapevole che esso costituisce il tessuto connettivo della nostra memoria storica e che la sua tutela e promozione e valorizzazione è anche un fattore di crescita del Paese.</w:t>
      </w:r>
    </w:p>
    <w:p w:rsidR="00197DD8" w:rsidRPr="00A05506" w:rsidRDefault="00197DD8" w:rsidP="00330442">
      <w:pPr>
        <w:rPr>
          <w:rFonts w:ascii="Times New Roman" w:hAnsi="Times New Roman" w:cs="Times New Roman"/>
          <w:bCs/>
        </w:rPr>
      </w:pPr>
    </w:p>
    <w:p w:rsidR="0038062E" w:rsidRPr="00A05506" w:rsidRDefault="0038062E"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 xml:space="preserve">CRITERI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SELEZIONE:</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92"/>
      </w:tblGrid>
      <w:tr w:rsidR="0038062E" w:rsidRPr="00A05506" w:rsidTr="00026553">
        <w:trPr>
          <w:trHeight w:val="7654"/>
        </w:trPr>
        <w:tc>
          <w:tcPr>
            <w:tcW w:w="8292" w:type="dxa"/>
            <w:tcBorders>
              <w:top w:val="single" w:sz="4" w:space="0" w:color="auto"/>
              <w:left w:val="single" w:sz="4" w:space="0" w:color="auto"/>
              <w:bottom w:val="single" w:sz="4" w:space="0" w:color="auto"/>
              <w:right w:val="single" w:sz="4" w:space="0" w:color="auto"/>
            </w:tcBorders>
          </w:tcPr>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38062E" w:rsidRPr="00A05506" w:rsidRDefault="0038062E" w:rsidP="00026553">
            <w:pPr>
              <w:tabs>
                <w:tab w:val="left" w:pos="1825"/>
              </w:tabs>
              <w:jc w:val="both"/>
              <w:rPr>
                <w:rFonts w:ascii="Times New Roman" w:eastAsia="Arial Unicode MS" w:hAnsi="Times New Roman" w:cs="Times New Roman"/>
              </w:rPr>
            </w:pPr>
            <w:r w:rsidRPr="00A05506">
              <w:rPr>
                <w:rFonts w:ascii="Times New Roman" w:eastAsia="Arial Unicode MS" w:hAnsi="Times New Roman" w:cs="Times New Roman"/>
              </w:rPr>
              <w:tab/>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sistema è stato realizzato per raggiungere i seguenti obiettivi:</w:t>
            </w:r>
          </w:p>
          <w:p w:rsidR="0038062E" w:rsidRPr="00A05506" w:rsidRDefault="0038062E" w:rsidP="00A05506">
            <w:pPr>
              <w:numPr>
                <w:ilvl w:val="0"/>
                <w:numId w:val="3"/>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promozione del Servizio Civile;</w:t>
            </w:r>
          </w:p>
          <w:p w:rsidR="0038062E" w:rsidRPr="00A05506" w:rsidRDefault="0038062E" w:rsidP="00A05506">
            <w:pPr>
              <w:numPr>
                <w:ilvl w:val="0"/>
                <w:numId w:val="3"/>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supporto alle singole realtà partner partecipanti al progetto nella realizzazione della propria campagna promozionale;</w:t>
            </w:r>
          </w:p>
          <w:p w:rsidR="0038062E" w:rsidRPr="00A05506" w:rsidRDefault="0038062E" w:rsidP="00A05506">
            <w:pPr>
              <w:numPr>
                <w:ilvl w:val="0"/>
                <w:numId w:val="3"/>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gestire le procedure selettive mettendosi al servizio dei giovani beneficiari facendo loro percepire il significato di tale procedura all’interno del percorso previsto dal Servizio Civile.</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sistema di reclutamento prevede differenti fasi di realizzazione;</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Fase promozionale:  permette di definire le informazioni procedurali a livello nazionale, i compiti organizzativi e gli  strumenti utilizzati per gli aspetti di comunicazione.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Per un sistema di reclutamento ottimale a distanza saranno utilizzati tutti gli strumenti disponibili dell’ente per garantire la maggiore diffusione  dell’iniziativa.</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Verranno diffusi comunicati stampa ai maggiori quotidiani, riviste,  siti web ed ai centri </w:t>
            </w:r>
            <w:proofErr w:type="spellStart"/>
            <w:r w:rsidRPr="00A05506">
              <w:rPr>
                <w:rFonts w:ascii="Times New Roman" w:eastAsia="Arial Unicode MS" w:hAnsi="Times New Roman" w:cs="Times New Roman"/>
              </w:rPr>
              <w:t>informagiovanisu</w:t>
            </w:r>
            <w:proofErr w:type="spellEnd"/>
            <w:r w:rsidRPr="00A05506">
              <w:rPr>
                <w:rFonts w:ascii="Times New Roman" w:eastAsia="Arial Unicode MS" w:hAnsi="Times New Roman" w:cs="Times New Roman"/>
              </w:rPr>
              <w:t xml:space="preserve"> tutto il territorio nazionale.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Saranno organizzati per gli operatori coinvolti nel Servizio Civile incontri di orientamento e sarà creato ad hoc un servizio di newsletter attraverso il quale verranno informati gli enti partner su tutti gli aggiornamenti relativi al Servizio Civile.</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Fase di orientamento: nel corso della pubblicazione del bando i giovani candidati verranno supportati nella scelta del progetto più idoneo alle loro caratteristiche attraverso una consulenza via mail e telefonica dal personale preposto dagli enti.</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Verrà messa a disposizione una linea telefonica dedicata al servizio che garantirà informazioni ai candidati e verrà fornito un indirizzo mail specifico per tutte le richieste di consulenza e </w:t>
            </w:r>
            <w:proofErr w:type="spellStart"/>
            <w:r w:rsidRPr="00A05506">
              <w:rPr>
                <w:rFonts w:ascii="Times New Roman" w:eastAsia="Arial Unicode MS" w:hAnsi="Times New Roman" w:cs="Times New Roman"/>
              </w:rPr>
              <w:t>faq</w:t>
            </w:r>
            <w:proofErr w:type="spellEnd"/>
            <w:r w:rsidRPr="00A05506">
              <w:rPr>
                <w:rFonts w:ascii="Times New Roman" w:eastAsia="Arial Unicode MS" w:hAnsi="Times New Roman" w:cs="Times New Roman"/>
              </w:rPr>
              <w:t>.</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Fase di selezione: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I candidati come previsto dall’Ufficio Nazionale per il Servizio Civile dovranno attenersi alle indicazioni fornite dall’ente in ordine ai tempi ai luoghi ed alle modalità delle procedure selettive. </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La convocazione dei candidati relativa ai tempi ed ai luoghi della selezione verrà effettuata attraverso la pubblicazione delle informazioni sul sito dell’ente. </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Gli enti provvederanno ad elaborare e trasmettere le graduatorie secondo quanto previsto dalla normativa vigente del Servizio Civile.</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Commissioni</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Saranno costituite commissioni di selezione così composte: il Presidente, Dott. Michele </w:t>
            </w:r>
            <w:proofErr w:type="spellStart"/>
            <w:r w:rsidRPr="00A05506">
              <w:rPr>
                <w:rFonts w:ascii="Times New Roman" w:eastAsia="Arial Unicode MS" w:hAnsi="Times New Roman" w:cs="Times New Roman"/>
              </w:rPr>
              <w:t>Selicatie</w:t>
            </w:r>
            <w:proofErr w:type="spellEnd"/>
            <w:r w:rsidRPr="00A05506">
              <w:rPr>
                <w:rFonts w:ascii="Times New Roman" w:eastAsia="Arial Unicode MS" w:hAnsi="Times New Roman" w:cs="Times New Roman"/>
              </w:rPr>
              <w:t xml:space="preserve">/o in sua sostituzione Avv. Francesco Sgobba, esperto della disciplina del Servizio Civile e da 2 componenti nominati dall'ente e 2 addetti alla segreteria di selezione nominati dalla </w:t>
            </w:r>
            <w:proofErr w:type="spellStart"/>
            <w:r w:rsidRPr="00A05506">
              <w:rPr>
                <w:rFonts w:ascii="Times New Roman" w:eastAsia="Arial Unicode MS" w:hAnsi="Times New Roman" w:cs="Times New Roman"/>
              </w:rPr>
              <w:t>Nominasrl</w:t>
            </w:r>
            <w:proofErr w:type="spellEnd"/>
            <w:r w:rsidRPr="00A05506">
              <w:rPr>
                <w:rFonts w:ascii="Times New Roman" w:eastAsia="Arial Unicode MS" w:hAnsi="Times New Roman" w:cs="Times New Roman"/>
              </w:rPr>
              <w:t xml:space="preserve"> società incaricata per le selezioni.</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Le graduatorie finali saranno pubblicate sul sito dell’ente capofila.</w:t>
            </w:r>
          </w:p>
          <w:p w:rsidR="0038062E" w:rsidRPr="00A05506" w:rsidRDefault="0038062E" w:rsidP="00026553">
            <w:pPr>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Metodologia e tecniche utilizzate: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seguente sistema di valutazione è finalizzato ad individuare procedure criteri e modalità che garantiscono processi selettivi efficaci, obiettivi e trasparenti dei volontari che andranno in servizio.</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sistema di valutazione mira a realizzare un’elevata coerenza tra quanto richiesto dalla sede in termini di competenze e quanto posseduto dal candidato partecipante alla selezione.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Il punteggio massimo che un candidato può ottenere è 110 punti così ripartiti: </w:t>
            </w:r>
          </w:p>
          <w:p w:rsidR="0038062E" w:rsidRPr="00A05506" w:rsidRDefault="0038062E" w:rsidP="00026553">
            <w:pPr>
              <w:ind w:left="61"/>
              <w:jc w:val="both"/>
              <w:rPr>
                <w:rFonts w:ascii="Times New Roman" w:eastAsia="Arial Unicode MS" w:hAnsi="Times New Roman" w:cs="Times New Roman"/>
              </w:rPr>
            </w:pPr>
          </w:p>
          <w:p w:rsidR="0038062E" w:rsidRPr="00A05506" w:rsidRDefault="0038062E" w:rsidP="00A05506">
            <w:pPr>
              <w:numPr>
                <w:ilvl w:val="0"/>
                <w:numId w:val="4"/>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Scheda del colloquio 60 pt (Allegato 4)</w:t>
            </w:r>
          </w:p>
          <w:p w:rsidR="0038062E" w:rsidRPr="00A05506" w:rsidRDefault="0038062E" w:rsidP="00A05506">
            <w:pPr>
              <w:numPr>
                <w:ilvl w:val="0"/>
                <w:numId w:val="4"/>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Scheda Titoli - Pregresse esperienze, titoli di studio, esperienze aggiuntive non valutate in precedenza ed altre conoscenze  50 pt</w:t>
            </w:r>
          </w:p>
          <w:p w:rsidR="0038062E" w:rsidRPr="00A05506" w:rsidRDefault="0038062E" w:rsidP="00026553">
            <w:pPr>
              <w:ind w:left="61"/>
              <w:jc w:val="both"/>
              <w:rPr>
                <w:rFonts w:ascii="Times New Roman" w:eastAsia="Arial Unicode MS" w:hAnsi="Times New Roman" w:cs="Times New Roman"/>
              </w:rPr>
            </w:pP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punteggio ottenuto dovrà essere riportato con due cifre decimali.</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Il colloquio si intende superato solo se il punteggio finale è uguale o superiore a 36/60 In caso di punteggio inferiore a 36/60 non si procederà alle valutazioni successive.</w:t>
            </w:r>
          </w:p>
          <w:p w:rsidR="0038062E" w:rsidRPr="00A05506" w:rsidRDefault="0038062E" w:rsidP="00026553">
            <w:pPr>
              <w:ind w:left="708"/>
              <w:jc w:val="both"/>
              <w:rPr>
                <w:rFonts w:ascii="Times New Roman" w:eastAsia="Arial Unicode MS" w:hAnsi="Times New Roman" w:cs="Times New Roman"/>
              </w:rPr>
            </w:pPr>
          </w:p>
          <w:p w:rsidR="0038062E" w:rsidRPr="00A05506" w:rsidRDefault="0038062E" w:rsidP="00A05506">
            <w:pPr>
              <w:numPr>
                <w:ilvl w:val="0"/>
                <w:numId w:val="2"/>
              </w:numPr>
              <w:spacing w:after="0" w:line="240" w:lineRule="auto"/>
              <w:jc w:val="both"/>
              <w:rPr>
                <w:rFonts w:ascii="Times New Roman" w:eastAsia="Arial Unicode MS" w:hAnsi="Times New Roman" w:cs="Times New Roman"/>
              </w:rPr>
            </w:pPr>
            <w:r w:rsidRPr="00A05506">
              <w:rPr>
                <w:rFonts w:ascii="Times New Roman" w:eastAsia="Arial Unicode MS" w:hAnsi="Times New Roman" w:cs="Times New Roman"/>
              </w:rPr>
              <w:t>Variabili che si intendono misurare e relativi indicatori:</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Verranno inoltre valutate (come allegato 3 del bando) le precedenti esperienze.</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 xml:space="preserve">E’ possibile sommare la durata di più esperienze fino al raggiungimento del periodo massimo valutabile. </w:t>
            </w:r>
          </w:p>
          <w:p w:rsidR="0038062E" w:rsidRPr="00A05506" w:rsidRDefault="0038062E" w:rsidP="00026553">
            <w:pPr>
              <w:jc w:val="both"/>
              <w:rPr>
                <w:rFonts w:ascii="Times New Roman" w:eastAsia="Arial Unicode MS" w:hAnsi="Times New Roman" w:cs="Times New Roman"/>
              </w:rPr>
            </w:pPr>
            <w:r w:rsidRPr="00A05506">
              <w:rPr>
                <w:rFonts w:ascii="Times New Roman" w:eastAsia="Arial Unicode MS" w:hAnsi="Times New Roman" w:cs="Times New Roman"/>
              </w:rPr>
              <w:t>I coefficienti utilizzati per le precedenti esperienze si riferiscono al mese o frazione mese superiore o uguale a 15 giorni</w:t>
            </w:r>
          </w:p>
          <w:p w:rsidR="0038062E" w:rsidRPr="00A05506" w:rsidRDefault="0038062E" w:rsidP="00026553">
            <w:pPr>
              <w:tabs>
                <w:tab w:val="num" w:pos="840"/>
              </w:tabs>
              <w:rPr>
                <w:rFonts w:ascii="Times New Roman" w:eastAsia="Arial Unicode MS" w:hAnsi="Times New Roman" w:cs="Times New Roman"/>
              </w:rPr>
            </w:pPr>
            <w:r w:rsidRPr="00A05506">
              <w:rPr>
                <w:rFonts w:ascii="Times New Roman" w:eastAsia="Arial Unicode MS" w:hAnsi="Times New Roman" w:cs="Times New Roman"/>
              </w:rPr>
              <w:t>Il punteggio totale è di 50 punti.</w:t>
            </w:r>
          </w:p>
          <w:p w:rsidR="0038062E" w:rsidRPr="00A05506" w:rsidRDefault="0038062E" w:rsidP="00026553">
            <w:pPr>
              <w:ind w:left="720"/>
              <w:jc w:val="both"/>
              <w:rPr>
                <w:rFonts w:ascii="Times New Roman" w:eastAsia="Arial Unicode MS" w:hAnsi="Times New Roman" w:cs="Times New Roman"/>
                <w:szCs w:val="26"/>
              </w:rPr>
            </w:pPr>
          </w:p>
          <w:p w:rsidR="0038062E" w:rsidRPr="00A05506" w:rsidRDefault="0038062E" w:rsidP="00026553">
            <w:pPr>
              <w:tabs>
                <w:tab w:val="num" w:pos="840"/>
              </w:tabs>
              <w:rPr>
                <w:rFonts w:ascii="Times New Roman" w:eastAsia="Arial Unicode MS"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38062E" w:rsidRPr="00A05506" w:rsidTr="00026553">
              <w:trPr>
                <w:jc w:val="center"/>
              </w:trPr>
              <w:tc>
                <w:tcPr>
                  <w:tcW w:w="5946" w:type="dxa"/>
                  <w:shd w:val="clear" w:color="auto" w:fill="C6D9F1" w:themeFill="text2" w:themeFillTint="33"/>
                </w:tcPr>
                <w:p w:rsidR="0038062E" w:rsidRPr="00A05506" w:rsidRDefault="0038062E" w:rsidP="00026553">
                  <w:pPr>
                    <w:jc w:val="center"/>
                    <w:rPr>
                      <w:rFonts w:ascii="Times New Roman" w:hAnsi="Times New Roman" w:cs="Times New Roman"/>
                      <w:sz w:val="20"/>
                    </w:rPr>
                  </w:pPr>
                  <w:r w:rsidRPr="00A05506">
                    <w:rPr>
                      <w:rFonts w:ascii="Times New Roman" w:hAnsi="Times New Roman" w:cs="Times New Roman"/>
                      <w:sz w:val="20"/>
                    </w:rPr>
                    <w:t xml:space="preserve">Titoli valutabili per i candidati </w:t>
                  </w:r>
                </w:p>
                <w:p w:rsidR="0038062E" w:rsidRPr="00A05506" w:rsidRDefault="0038062E" w:rsidP="00026553">
                  <w:pPr>
                    <w:jc w:val="center"/>
                    <w:rPr>
                      <w:rFonts w:ascii="Times New Roman" w:hAnsi="Times New Roman" w:cs="Times New Roman"/>
                      <w:sz w:val="20"/>
                    </w:rPr>
                  </w:pPr>
                </w:p>
              </w:tc>
              <w:tc>
                <w:tcPr>
                  <w:tcW w:w="2196" w:type="dxa"/>
                  <w:shd w:val="clear" w:color="auto" w:fill="C6D9F1" w:themeFill="text2" w:themeFillTint="33"/>
                </w:tcPr>
                <w:p w:rsidR="0038062E" w:rsidRPr="00A05506" w:rsidRDefault="0038062E" w:rsidP="00026553">
                  <w:pPr>
                    <w:jc w:val="center"/>
                    <w:rPr>
                      <w:rFonts w:ascii="Times New Roman" w:hAnsi="Times New Roman" w:cs="Times New Roman"/>
                      <w:sz w:val="20"/>
                    </w:rPr>
                  </w:pPr>
                  <w:proofErr w:type="spellStart"/>
                  <w:r w:rsidRPr="00A05506">
                    <w:rPr>
                      <w:rFonts w:ascii="Times New Roman" w:hAnsi="Times New Roman" w:cs="Times New Roman"/>
                      <w:sz w:val="20"/>
                    </w:rPr>
                    <w:t>Range</w:t>
                  </w:r>
                  <w:proofErr w:type="spellEnd"/>
                </w:p>
              </w:tc>
            </w:tr>
            <w:tr w:rsidR="0038062E" w:rsidRPr="00A05506" w:rsidTr="00026553">
              <w:trPr>
                <w:jc w:val="center"/>
              </w:trPr>
              <w:tc>
                <w:tcPr>
                  <w:tcW w:w="5946" w:type="dxa"/>
                  <w:shd w:val="clear" w:color="auto" w:fill="FABF8F" w:themeFill="accent6" w:themeFillTint="99"/>
                </w:tcPr>
                <w:p w:rsidR="0038062E" w:rsidRPr="00A05506" w:rsidRDefault="0038062E" w:rsidP="00026553">
                  <w:pPr>
                    <w:rPr>
                      <w:rFonts w:ascii="Times New Roman" w:hAnsi="Times New Roman" w:cs="Times New Roman"/>
                      <w:sz w:val="20"/>
                    </w:rPr>
                  </w:pPr>
                </w:p>
                <w:p w:rsidR="0038062E" w:rsidRPr="00A05506" w:rsidRDefault="0038062E" w:rsidP="00026553">
                  <w:pPr>
                    <w:jc w:val="both"/>
                    <w:rPr>
                      <w:rFonts w:ascii="Times New Roman" w:hAnsi="Times New Roman" w:cs="Times New Roman"/>
                      <w:sz w:val="20"/>
                    </w:rPr>
                  </w:pPr>
                  <w:r w:rsidRPr="00A05506">
                    <w:rPr>
                      <w:rFonts w:ascii="Times New Roman" w:hAnsi="Times New Roman" w:cs="Times New Roman"/>
                      <w:sz w:val="20"/>
                    </w:rPr>
                    <w:t>PRECEDENTI ESPERIENZE C/O ENTI CHE REALIZZANO IL PROGETTO</w:t>
                  </w:r>
                </w:p>
                <w:p w:rsidR="0038062E" w:rsidRPr="00A05506" w:rsidRDefault="0038062E" w:rsidP="00026553">
                  <w:pPr>
                    <w:jc w:val="both"/>
                    <w:rPr>
                      <w:rFonts w:ascii="Times New Roman" w:hAnsi="Times New Roman" w:cs="Times New Roman"/>
                      <w:sz w:val="20"/>
                    </w:rPr>
                  </w:pPr>
                </w:p>
                <w:p w:rsidR="0038062E" w:rsidRPr="00A05506" w:rsidRDefault="0038062E" w:rsidP="00026553">
                  <w:pPr>
                    <w:jc w:val="both"/>
                    <w:rPr>
                      <w:rFonts w:ascii="Times New Roman" w:hAnsi="Times New Roman" w:cs="Times New Roman"/>
                      <w:sz w:val="20"/>
                    </w:rPr>
                  </w:pPr>
                  <w:r w:rsidRPr="00A05506">
                    <w:rPr>
                      <w:rFonts w:ascii="Times New Roman" w:hAnsi="Times New Roman" w:cs="Times New Roman"/>
                      <w:sz w:val="20"/>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 xml:space="preserve"> Max 12 punti </w:t>
                  </w:r>
                </w:p>
                <w:p w:rsidR="0038062E" w:rsidRPr="00A05506" w:rsidRDefault="0038062E" w:rsidP="00026553">
                  <w:pPr>
                    <w:jc w:val="both"/>
                    <w:rPr>
                      <w:rFonts w:ascii="Times New Roman" w:hAnsi="Times New Roman" w:cs="Times New Roman"/>
                      <w:sz w:val="20"/>
                    </w:rPr>
                  </w:pPr>
                  <w:r w:rsidRPr="00A05506">
                    <w:rPr>
                      <w:rFonts w:ascii="Times New Roman" w:hAnsi="Times New Roman" w:cs="Times New Roman"/>
                      <w:sz w:val="20"/>
                    </w:rPr>
                    <w:t xml:space="preserve">(1,00 pt per ogni mese o </w:t>
                  </w:r>
                  <w:proofErr w:type="spellStart"/>
                  <w:r w:rsidRPr="00A05506">
                    <w:rPr>
                      <w:rFonts w:ascii="Times New Roman" w:hAnsi="Times New Roman" w:cs="Times New Roman"/>
                      <w:sz w:val="20"/>
                    </w:rPr>
                    <w:t>fraz</w:t>
                  </w:r>
                  <w:proofErr w:type="spellEnd"/>
                  <w:r w:rsidRPr="00A05506">
                    <w:rPr>
                      <w:rFonts w:ascii="Times New Roman" w:hAnsi="Times New Roman" w:cs="Times New Roman"/>
                      <w:sz w:val="20"/>
                    </w:rPr>
                    <w:t>. mese sup. o uguale a 15 gg.)</w:t>
                  </w: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jc w:val="both"/>
                    <w:rPr>
                      <w:rFonts w:ascii="Times New Roman" w:eastAsia="Arial Unicode MS" w:hAnsi="Times New Roman" w:cs="Times New Roman"/>
                      <w:sz w:val="20"/>
                    </w:rPr>
                  </w:pPr>
                  <w:r w:rsidRPr="00A05506">
                    <w:rPr>
                      <w:rFonts w:ascii="Times New Roman" w:eastAsia="Arial Unicode MS" w:hAnsi="Times New Roman" w:cs="Times New Roman"/>
                      <w:sz w:val="20"/>
                    </w:rPr>
                    <w:t>PRECEDENTI ESPERIENZE NELLO STESSO SETTORE DEL PROGETTO C/O ENTI DIVERSI DA QUELLI CHE REALIZZANO IL PROGETTO</w:t>
                  </w:r>
                </w:p>
                <w:p w:rsidR="0038062E" w:rsidRPr="00A05506" w:rsidRDefault="0038062E" w:rsidP="00026553">
                  <w:pPr>
                    <w:jc w:val="both"/>
                    <w:rPr>
                      <w:rFonts w:ascii="Times New Roman" w:eastAsia="Arial Unicode MS" w:hAnsi="Times New Roman" w:cs="Times New Roman"/>
                      <w:sz w:val="20"/>
                    </w:rPr>
                  </w:pPr>
                </w:p>
                <w:p w:rsidR="0038062E" w:rsidRPr="00A05506" w:rsidRDefault="0038062E" w:rsidP="00026553">
                  <w:pPr>
                    <w:jc w:val="both"/>
                    <w:rPr>
                      <w:rFonts w:ascii="Times New Roman" w:eastAsia="Arial Unicode MS" w:hAnsi="Times New Roman" w:cs="Times New Roman"/>
                      <w:sz w:val="20"/>
                    </w:rPr>
                  </w:pPr>
                  <w:r w:rsidRPr="00A05506">
                    <w:rPr>
                      <w:rFonts w:ascii="Times New Roman" w:eastAsia="Arial Unicode MS" w:hAnsi="Times New Roman" w:cs="Times New Roman"/>
                      <w:sz w:val="20"/>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38062E" w:rsidRPr="00A05506" w:rsidRDefault="0038062E" w:rsidP="00026553">
                  <w:pPr>
                    <w:jc w:val="both"/>
                    <w:rPr>
                      <w:rFonts w:ascii="Times New Roman" w:eastAsia="Arial Unicode MS" w:hAnsi="Times New Roman" w:cs="Times New Roman"/>
                      <w:sz w:val="20"/>
                    </w:rPr>
                  </w:pPr>
                </w:p>
                <w:p w:rsidR="0038062E" w:rsidRPr="00A05506" w:rsidRDefault="0038062E" w:rsidP="00026553">
                  <w:pPr>
                    <w:jc w:val="both"/>
                    <w:rPr>
                      <w:rFonts w:ascii="Times New Roman" w:hAnsi="Times New Roman" w:cs="Times New Roman"/>
                      <w:sz w:val="20"/>
                    </w:rPr>
                  </w:pP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Max  9 punti</w:t>
                  </w:r>
                </w:p>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 xml:space="preserve">(0,75 pt per ogni mese o </w:t>
                  </w:r>
                  <w:proofErr w:type="spellStart"/>
                  <w:r w:rsidRPr="00A05506">
                    <w:rPr>
                      <w:rFonts w:ascii="Times New Roman" w:hAnsi="Times New Roman" w:cs="Times New Roman"/>
                      <w:sz w:val="20"/>
                    </w:rPr>
                    <w:t>fraz</w:t>
                  </w:r>
                  <w:proofErr w:type="spellEnd"/>
                  <w:r w:rsidRPr="00A05506">
                    <w:rPr>
                      <w:rFonts w:ascii="Times New Roman" w:hAnsi="Times New Roman" w:cs="Times New Roman"/>
                      <w:sz w:val="20"/>
                    </w:rPr>
                    <w:t xml:space="preserve">. mese sup. o uguale a 15 </w:t>
                  </w:r>
                  <w:proofErr w:type="spellStart"/>
                  <w:r w:rsidRPr="00A05506">
                    <w:rPr>
                      <w:rFonts w:ascii="Times New Roman" w:hAnsi="Times New Roman" w:cs="Times New Roman"/>
                      <w:sz w:val="20"/>
                    </w:rPr>
                    <w:t>gg</w:t>
                  </w:r>
                  <w:proofErr w:type="spellEnd"/>
                  <w:r w:rsidRPr="00A05506">
                    <w:rPr>
                      <w:rFonts w:ascii="Times New Roman" w:hAnsi="Times New Roman" w:cs="Times New Roman"/>
                      <w:sz w:val="20"/>
                    </w:rPr>
                    <w:t>)</w:t>
                  </w:r>
                </w:p>
                <w:p w:rsidR="0038062E" w:rsidRPr="00A05506" w:rsidRDefault="0038062E" w:rsidP="00026553">
                  <w:pPr>
                    <w:rPr>
                      <w:rFonts w:ascii="Times New Roman" w:hAnsi="Times New Roman" w:cs="Times New Roman"/>
                      <w:sz w:val="20"/>
                    </w:rPr>
                  </w:pP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rPr>
                      <w:rFonts w:ascii="Times New Roman" w:hAnsi="Times New Roman" w:cs="Times New Roman"/>
                      <w:sz w:val="20"/>
                    </w:rPr>
                  </w:pPr>
                </w:p>
                <w:p w:rsidR="0038062E" w:rsidRPr="00A05506" w:rsidRDefault="0038062E" w:rsidP="00026553">
                  <w:pPr>
                    <w:jc w:val="both"/>
                    <w:rPr>
                      <w:rFonts w:ascii="Times New Roman" w:hAnsi="Times New Roman" w:cs="Times New Roman"/>
                      <w:sz w:val="20"/>
                    </w:rPr>
                  </w:pPr>
                  <w:r w:rsidRPr="00A05506">
                    <w:rPr>
                      <w:rFonts w:ascii="Times New Roman" w:hAnsi="Times New Roman" w:cs="Times New Roman"/>
                      <w:sz w:val="20"/>
                    </w:rPr>
                    <w:t>PRECEDENTI ESPERIENZE IN UN SETTORE DIVERSO C/O ENTI CHE REALIZZANO IL PROGETTO</w:t>
                  </w:r>
                </w:p>
                <w:p w:rsidR="0038062E" w:rsidRPr="00A05506" w:rsidRDefault="0038062E" w:rsidP="00026553">
                  <w:pPr>
                    <w:jc w:val="both"/>
                    <w:rPr>
                      <w:rFonts w:ascii="Times New Roman" w:hAnsi="Times New Roman" w:cs="Times New Roman"/>
                      <w:sz w:val="20"/>
                    </w:rPr>
                  </w:pPr>
                </w:p>
                <w:p w:rsidR="0038062E" w:rsidRPr="00A05506" w:rsidRDefault="0038062E" w:rsidP="00026553">
                  <w:pPr>
                    <w:jc w:val="both"/>
                    <w:rPr>
                      <w:rFonts w:ascii="Times New Roman" w:hAnsi="Times New Roman" w:cs="Times New Roman"/>
                      <w:sz w:val="20"/>
                    </w:rPr>
                  </w:pPr>
                  <w:r w:rsidRPr="00A05506">
                    <w:rPr>
                      <w:rFonts w:ascii="Times New Roman" w:hAnsi="Times New Roman" w:cs="Times New Roman"/>
                      <w:sz w:val="20"/>
                    </w:rPr>
                    <w:t>N.B. si attribuirà il punteggio previsto solo ai candidati che dimostreranno di aver avuto esperienze o collaborazioni in settori diversi ma presso l'ente che realizza il progetto allegando nel curriculum la durata dell'esperienza e il ruolo ricoperto.</w:t>
                  </w:r>
                </w:p>
                <w:p w:rsidR="0038062E" w:rsidRPr="00A05506" w:rsidRDefault="0038062E" w:rsidP="00026553">
                  <w:pPr>
                    <w:jc w:val="both"/>
                    <w:rPr>
                      <w:rFonts w:ascii="Times New Roman" w:hAnsi="Times New Roman" w:cs="Times New Roman"/>
                      <w:sz w:val="20"/>
                    </w:rPr>
                  </w:pP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Max 6 punti</w:t>
                  </w:r>
                </w:p>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 xml:space="preserve">(0,50 pt per ogni mese o </w:t>
                  </w:r>
                  <w:proofErr w:type="spellStart"/>
                  <w:r w:rsidRPr="00A05506">
                    <w:rPr>
                      <w:rFonts w:ascii="Times New Roman" w:hAnsi="Times New Roman" w:cs="Times New Roman"/>
                      <w:sz w:val="20"/>
                    </w:rPr>
                    <w:t>fraz</w:t>
                  </w:r>
                  <w:proofErr w:type="spellEnd"/>
                  <w:r w:rsidRPr="00A05506">
                    <w:rPr>
                      <w:rFonts w:ascii="Times New Roman" w:hAnsi="Times New Roman" w:cs="Times New Roman"/>
                      <w:sz w:val="20"/>
                    </w:rPr>
                    <w:t xml:space="preserve">. mese sup. o uguale a 15 </w:t>
                  </w:r>
                  <w:proofErr w:type="spellStart"/>
                  <w:r w:rsidRPr="00A05506">
                    <w:rPr>
                      <w:rFonts w:ascii="Times New Roman" w:hAnsi="Times New Roman" w:cs="Times New Roman"/>
                      <w:sz w:val="20"/>
                    </w:rPr>
                    <w:t>gg</w:t>
                  </w:r>
                  <w:proofErr w:type="spellEnd"/>
                  <w:r w:rsidRPr="00A05506">
                    <w:rPr>
                      <w:rFonts w:ascii="Times New Roman" w:hAnsi="Times New Roman" w:cs="Times New Roman"/>
                      <w:sz w:val="20"/>
                    </w:rPr>
                    <w:t>)</w:t>
                  </w:r>
                </w:p>
              </w:tc>
            </w:tr>
            <w:tr w:rsidR="0038062E" w:rsidRPr="00A05506" w:rsidTr="00026553">
              <w:trPr>
                <w:jc w:val="center"/>
              </w:trPr>
              <w:tc>
                <w:tcPr>
                  <w:tcW w:w="5946" w:type="dxa"/>
                  <w:shd w:val="clear" w:color="auto" w:fill="FFFF00"/>
                </w:tcPr>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Complessivo punteggio raggiungibile sulle esperienze</w:t>
                  </w:r>
                </w:p>
              </w:tc>
              <w:tc>
                <w:tcPr>
                  <w:tcW w:w="2196" w:type="dxa"/>
                  <w:shd w:val="clear" w:color="auto" w:fill="FFFF00"/>
                </w:tcPr>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Max 27 punti</w:t>
                  </w: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rPr>
                      <w:rFonts w:ascii="Times New Roman" w:hAnsi="Times New Roman" w:cs="Times New Roman"/>
                      <w:sz w:val="20"/>
                    </w:rPr>
                  </w:pPr>
                </w:p>
                <w:p w:rsidR="0038062E" w:rsidRPr="00A05506" w:rsidRDefault="0038062E" w:rsidP="00026553">
                  <w:pPr>
                    <w:rPr>
                      <w:rFonts w:ascii="Times New Roman" w:hAnsi="Times New Roman" w:cs="Times New Roman"/>
                      <w:sz w:val="20"/>
                    </w:rPr>
                  </w:pPr>
                  <w:r w:rsidRPr="00A05506">
                    <w:rPr>
                      <w:rFonts w:ascii="Times New Roman" w:hAnsi="Times New Roman" w:cs="Times New Roman"/>
                      <w:sz w:val="20"/>
                    </w:rPr>
                    <w:t>Titoli di studio (per i punteggi si prende quello conseguito più alto)</w:t>
                  </w:r>
                </w:p>
                <w:p w:rsidR="0038062E" w:rsidRPr="00A05506" w:rsidRDefault="0038062E" w:rsidP="00026553">
                  <w:pPr>
                    <w:rPr>
                      <w:rFonts w:ascii="Times New Roman" w:hAnsi="Times New Roman" w:cs="Times New Roman"/>
                      <w:sz w:val="20"/>
                    </w:rPr>
                  </w:pPr>
                </w:p>
                <w:p w:rsidR="0038062E" w:rsidRPr="00A05506" w:rsidRDefault="0038062E" w:rsidP="00A05506">
                  <w:pPr>
                    <w:numPr>
                      <w:ilvl w:val="0"/>
                      <w:numId w:val="5"/>
                    </w:numPr>
                    <w:spacing w:after="0" w:line="240" w:lineRule="auto"/>
                    <w:rPr>
                      <w:rFonts w:ascii="Times New Roman" w:hAnsi="Times New Roman" w:cs="Times New Roman"/>
                      <w:sz w:val="20"/>
                    </w:rPr>
                  </w:pPr>
                  <w:r w:rsidRPr="00A05506">
                    <w:rPr>
                      <w:rFonts w:ascii="Times New Roman" w:hAnsi="Times New Roman" w:cs="Times New Roman"/>
                      <w:sz w:val="20"/>
                    </w:rPr>
                    <w:t>Laurea attinente al progetto</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Laurea non attinente a progetto</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Laurea di I livello attinente al progetto</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Laurea di I livello non attinente al progetto</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 xml:space="preserve">Diploma attinente al progetto </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Diploma non attinente al progetto</w:t>
                  </w:r>
                </w:p>
                <w:p w:rsidR="0038062E" w:rsidRPr="00A05506" w:rsidRDefault="0038062E" w:rsidP="00A05506">
                  <w:pPr>
                    <w:numPr>
                      <w:ilvl w:val="0"/>
                      <w:numId w:val="6"/>
                    </w:numPr>
                    <w:spacing w:after="0" w:line="240" w:lineRule="auto"/>
                    <w:rPr>
                      <w:rFonts w:ascii="Times New Roman" w:hAnsi="Times New Roman" w:cs="Times New Roman"/>
                      <w:sz w:val="20"/>
                    </w:rPr>
                  </w:pPr>
                  <w:r w:rsidRPr="00A05506">
                    <w:rPr>
                      <w:rFonts w:ascii="Times New Roman" w:hAnsi="Times New Roman" w:cs="Times New Roman"/>
                      <w:sz w:val="20"/>
                    </w:rPr>
                    <w:t>Frequenza scuola media Superiore</w:t>
                  </w:r>
                </w:p>
                <w:p w:rsidR="0038062E" w:rsidRPr="00A05506" w:rsidRDefault="0038062E" w:rsidP="00026553">
                  <w:pPr>
                    <w:rPr>
                      <w:rFonts w:ascii="Times New Roman" w:hAnsi="Times New Roman" w:cs="Times New Roman"/>
                      <w:sz w:val="20"/>
                    </w:rPr>
                  </w:pP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8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7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7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6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6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 xml:space="preserve">5 punti </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4 punti( 1pt per ogni anno concluso)</w:t>
                  </w: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TITOLI MASTER E SPECIALIZZAZIONI</w:t>
                  </w: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3 punti per Master Universitario o Short master universitario</w:t>
                  </w: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TITOLI PROFESSIONALI valutare solo il titolo più elevato</w:t>
                  </w:r>
                </w:p>
                <w:p w:rsidR="0038062E" w:rsidRPr="00A05506" w:rsidRDefault="0038062E" w:rsidP="00026553">
                  <w:pPr>
                    <w:autoSpaceDE w:val="0"/>
                    <w:jc w:val="both"/>
                    <w:rPr>
                      <w:rFonts w:ascii="Times New Roman" w:hAnsi="Times New Roman" w:cs="Times New Roman"/>
                      <w:sz w:val="20"/>
                    </w:rPr>
                  </w:pP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Attinenti al progetto</w:t>
                  </w: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 xml:space="preserve">Non attinenti al progetto </w:t>
                  </w: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Non terminato</w:t>
                  </w:r>
                </w:p>
                <w:p w:rsidR="0038062E" w:rsidRPr="00A05506" w:rsidRDefault="0038062E" w:rsidP="00026553">
                  <w:pPr>
                    <w:autoSpaceDE w:val="0"/>
                    <w:jc w:val="both"/>
                    <w:rPr>
                      <w:rFonts w:ascii="Times New Roman" w:hAnsi="Times New Roman" w:cs="Times New Roman"/>
                      <w:sz w:val="20"/>
                    </w:rPr>
                  </w:pP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 xml:space="preserve">NB: Rilasciati da Enti di Formazione o Società private </w:t>
                  </w:r>
                </w:p>
                <w:p w:rsidR="0038062E" w:rsidRPr="00A05506" w:rsidRDefault="0038062E" w:rsidP="00026553">
                  <w:pPr>
                    <w:autoSpaceDE w:val="0"/>
                    <w:jc w:val="both"/>
                    <w:rPr>
                      <w:rFonts w:ascii="Times New Roman" w:hAnsi="Times New Roman" w:cs="Times New Roman"/>
                      <w:sz w:val="20"/>
                    </w:rPr>
                  </w:pP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4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2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1 punto</w:t>
                  </w:r>
                </w:p>
              </w:tc>
            </w:tr>
            <w:tr w:rsidR="0038062E" w:rsidRPr="00A05506" w:rsidTr="00026553">
              <w:trPr>
                <w:jc w:val="center"/>
              </w:trPr>
              <w:tc>
                <w:tcPr>
                  <w:tcW w:w="5946" w:type="dxa"/>
                  <w:shd w:val="clear" w:color="auto" w:fill="FFFF00"/>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Complessivo punteggio raggiungibile sui Titoli</w:t>
                  </w:r>
                </w:p>
              </w:tc>
              <w:tc>
                <w:tcPr>
                  <w:tcW w:w="2196" w:type="dxa"/>
                  <w:shd w:val="clear" w:color="auto" w:fill="FFFF00"/>
                </w:tcPr>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15 punti</w:t>
                  </w: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ESPERIENZE NEL VOLONTARIATO o LAVORATIVE</w:t>
                  </w:r>
                </w:p>
                <w:p w:rsidR="0038062E" w:rsidRPr="00A05506" w:rsidRDefault="0038062E" w:rsidP="00026553">
                  <w:pPr>
                    <w:autoSpaceDE w:val="0"/>
                    <w:jc w:val="both"/>
                    <w:rPr>
                      <w:rFonts w:ascii="Times New Roman" w:hAnsi="Times New Roman" w:cs="Times New Roman"/>
                      <w:sz w:val="20"/>
                    </w:rPr>
                  </w:pP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Purché ben documentate nel cv, si fa presente che devono essere ben documentate nel periodo, saranno prese in considerazioni anche le esperienze all'estero</w:t>
                  </w: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4 punti</w:t>
                  </w:r>
                </w:p>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(1 punto per esperienza)</w:t>
                  </w:r>
                </w:p>
                <w:p w:rsidR="0038062E" w:rsidRPr="00A05506" w:rsidRDefault="0038062E" w:rsidP="00026553">
                  <w:pPr>
                    <w:rPr>
                      <w:rFonts w:ascii="Times New Roman" w:hAnsi="Times New Roman" w:cs="Times New Roman"/>
                      <w:sz w:val="20"/>
                      <w:szCs w:val="20"/>
                    </w:rPr>
                  </w:pPr>
                </w:p>
              </w:tc>
            </w:tr>
            <w:tr w:rsidR="0038062E" w:rsidRPr="00A05506" w:rsidTr="00026553">
              <w:trPr>
                <w:jc w:val="center"/>
              </w:trPr>
              <w:tc>
                <w:tcPr>
                  <w:tcW w:w="5946" w:type="dxa"/>
                  <w:shd w:val="clear" w:color="auto" w:fill="FABF8F" w:themeFill="accent6" w:themeFillTint="99"/>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 xml:space="preserve">ALTRE CONOSCENZE </w:t>
                  </w:r>
                </w:p>
                <w:p w:rsidR="0038062E" w:rsidRPr="00A05506" w:rsidRDefault="0038062E" w:rsidP="00A05506">
                  <w:pPr>
                    <w:numPr>
                      <w:ilvl w:val="0"/>
                      <w:numId w:val="8"/>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Certificazioni informatiche e digitali e linguistiche</w:t>
                  </w: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Si valuta solo il titolo di grado più avanzato di ogni specifico settore</w:t>
                  </w:r>
                </w:p>
                <w:p w:rsidR="0038062E" w:rsidRPr="00A05506" w:rsidRDefault="0038062E" w:rsidP="00026553">
                  <w:pPr>
                    <w:autoSpaceDE w:val="0"/>
                    <w:jc w:val="both"/>
                    <w:rPr>
                      <w:rFonts w:ascii="Times New Roman" w:hAnsi="Times New Roman" w:cs="Times New Roman"/>
                      <w:sz w:val="20"/>
                    </w:rPr>
                  </w:pP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ECDL o MICROSOFT  punti 2</w:t>
                  </w:r>
                </w:p>
                <w:p w:rsidR="0038062E" w:rsidRPr="00A05506" w:rsidRDefault="0038062E" w:rsidP="00026553">
                  <w:pPr>
                    <w:autoSpaceDE w:val="0"/>
                    <w:jc w:val="both"/>
                    <w:rPr>
                      <w:rFonts w:ascii="Times New Roman" w:hAnsi="Times New Roman" w:cs="Times New Roman"/>
                      <w:sz w:val="20"/>
                    </w:rPr>
                  </w:pPr>
                </w:p>
                <w:p w:rsidR="0038062E" w:rsidRPr="00A05506" w:rsidRDefault="0038062E" w:rsidP="00A05506">
                  <w:pPr>
                    <w:numPr>
                      <w:ilvl w:val="0"/>
                      <w:numId w:val="9"/>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Certificazioni linguistiche – inglese  ( o altre lingue)</w:t>
                  </w:r>
                </w:p>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Si valutano attestati di frequenza e di partecipazione a corsi di lingua straniera con un livello minimo  di conseguimento del B1</w:t>
                  </w:r>
                </w:p>
                <w:p w:rsidR="0038062E" w:rsidRPr="00A05506" w:rsidRDefault="0038062E" w:rsidP="00A05506">
                  <w:pPr>
                    <w:numPr>
                      <w:ilvl w:val="0"/>
                      <w:numId w:val="7"/>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Livello QCER B1</w:t>
                  </w:r>
                  <w:r w:rsidRPr="00A05506">
                    <w:rPr>
                      <w:rFonts w:ascii="Times New Roman" w:hAnsi="Times New Roman" w:cs="Times New Roman"/>
                      <w:sz w:val="20"/>
                    </w:rPr>
                    <w:tab/>
                    <w:t>punti 0,50</w:t>
                  </w:r>
                </w:p>
                <w:p w:rsidR="0038062E" w:rsidRPr="00A05506" w:rsidRDefault="0038062E" w:rsidP="00A05506">
                  <w:pPr>
                    <w:numPr>
                      <w:ilvl w:val="0"/>
                      <w:numId w:val="7"/>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Livello QCER B2</w:t>
                  </w:r>
                  <w:r w:rsidRPr="00A05506">
                    <w:rPr>
                      <w:rFonts w:ascii="Times New Roman" w:hAnsi="Times New Roman" w:cs="Times New Roman"/>
                      <w:sz w:val="20"/>
                    </w:rPr>
                    <w:tab/>
                    <w:t>punti 1</w:t>
                  </w:r>
                </w:p>
                <w:p w:rsidR="0038062E" w:rsidRPr="00A05506" w:rsidRDefault="0038062E" w:rsidP="00A05506">
                  <w:pPr>
                    <w:numPr>
                      <w:ilvl w:val="0"/>
                      <w:numId w:val="7"/>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Livello QCER C1</w:t>
                  </w:r>
                  <w:r w:rsidRPr="00A05506">
                    <w:rPr>
                      <w:rFonts w:ascii="Times New Roman" w:hAnsi="Times New Roman" w:cs="Times New Roman"/>
                      <w:sz w:val="20"/>
                    </w:rPr>
                    <w:tab/>
                    <w:t>punti 1,50</w:t>
                  </w:r>
                </w:p>
                <w:p w:rsidR="0038062E" w:rsidRPr="00A05506" w:rsidRDefault="0038062E" w:rsidP="00A05506">
                  <w:pPr>
                    <w:numPr>
                      <w:ilvl w:val="0"/>
                      <w:numId w:val="7"/>
                    </w:numPr>
                    <w:autoSpaceDE w:val="0"/>
                    <w:spacing w:after="0" w:line="240" w:lineRule="auto"/>
                    <w:jc w:val="both"/>
                    <w:rPr>
                      <w:rFonts w:ascii="Times New Roman" w:hAnsi="Times New Roman" w:cs="Times New Roman"/>
                      <w:sz w:val="20"/>
                    </w:rPr>
                  </w:pPr>
                  <w:r w:rsidRPr="00A05506">
                    <w:rPr>
                      <w:rFonts w:ascii="Times New Roman" w:hAnsi="Times New Roman" w:cs="Times New Roman"/>
                      <w:sz w:val="20"/>
                    </w:rPr>
                    <w:t>Livello QCER C2</w:t>
                  </w:r>
                  <w:r w:rsidRPr="00A05506">
                    <w:rPr>
                      <w:rFonts w:ascii="Times New Roman" w:hAnsi="Times New Roman" w:cs="Times New Roman"/>
                      <w:sz w:val="20"/>
                    </w:rPr>
                    <w:tab/>
                    <w:t>punti 2</w:t>
                  </w:r>
                </w:p>
                <w:p w:rsidR="0038062E" w:rsidRPr="00A05506" w:rsidRDefault="0038062E" w:rsidP="00026553">
                  <w:pPr>
                    <w:autoSpaceDE w:val="0"/>
                    <w:jc w:val="both"/>
                    <w:rPr>
                      <w:rFonts w:ascii="Times New Roman" w:hAnsi="Times New Roman" w:cs="Times New Roman"/>
                      <w:sz w:val="20"/>
                    </w:rPr>
                  </w:pPr>
                </w:p>
              </w:tc>
              <w:tc>
                <w:tcPr>
                  <w:tcW w:w="2196" w:type="dxa"/>
                  <w:shd w:val="clear" w:color="auto" w:fill="FABF8F" w:themeFill="accent6" w:themeFillTint="99"/>
                </w:tcPr>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4 punti</w:t>
                  </w:r>
                </w:p>
              </w:tc>
            </w:tr>
            <w:tr w:rsidR="0038062E" w:rsidRPr="00A05506" w:rsidTr="00026553">
              <w:trPr>
                <w:jc w:val="center"/>
              </w:trPr>
              <w:tc>
                <w:tcPr>
                  <w:tcW w:w="5946" w:type="dxa"/>
                  <w:shd w:val="clear" w:color="auto" w:fill="FFFF00"/>
                </w:tcPr>
                <w:p w:rsidR="0038062E" w:rsidRPr="00A05506" w:rsidRDefault="0038062E" w:rsidP="00026553">
                  <w:pPr>
                    <w:autoSpaceDE w:val="0"/>
                    <w:jc w:val="both"/>
                    <w:rPr>
                      <w:rFonts w:ascii="Times New Roman" w:hAnsi="Times New Roman" w:cs="Times New Roman"/>
                      <w:sz w:val="20"/>
                    </w:rPr>
                  </w:pPr>
                  <w:r w:rsidRPr="00A05506">
                    <w:rPr>
                      <w:rFonts w:ascii="Times New Roman" w:hAnsi="Times New Roman" w:cs="Times New Roman"/>
                      <w:sz w:val="20"/>
                    </w:rPr>
                    <w:t>Complessivo punteggio raggiungibile su Esperienze e altre conoscenze</w:t>
                  </w:r>
                </w:p>
              </w:tc>
              <w:tc>
                <w:tcPr>
                  <w:tcW w:w="2196" w:type="dxa"/>
                  <w:shd w:val="clear" w:color="auto" w:fill="FFFF00"/>
                </w:tcPr>
                <w:p w:rsidR="0038062E" w:rsidRPr="00A05506" w:rsidRDefault="0038062E" w:rsidP="00026553">
                  <w:pPr>
                    <w:rPr>
                      <w:rFonts w:ascii="Times New Roman" w:hAnsi="Times New Roman" w:cs="Times New Roman"/>
                      <w:sz w:val="20"/>
                      <w:szCs w:val="20"/>
                    </w:rPr>
                  </w:pPr>
                  <w:r w:rsidRPr="00A05506">
                    <w:rPr>
                      <w:rFonts w:ascii="Times New Roman" w:hAnsi="Times New Roman" w:cs="Times New Roman"/>
                      <w:sz w:val="20"/>
                      <w:szCs w:val="20"/>
                    </w:rPr>
                    <w:t>Max 8 punti</w:t>
                  </w:r>
                </w:p>
              </w:tc>
            </w:tr>
          </w:tbl>
          <w:p w:rsidR="0038062E" w:rsidRPr="00A05506" w:rsidRDefault="0038062E" w:rsidP="00026553">
            <w:pPr>
              <w:tabs>
                <w:tab w:val="num" w:pos="840"/>
              </w:tabs>
              <w:rPr>
                <w:rFonts w:ascii="Times New Roman" w:eastAsia="Arial Unicode MS" w:hAnsi="Times New Roman" w:cs="Times New Roman"/>
                <w:sz w:val="26"/>
                <w:szCs w:val="26"/>
              </w:rPr>
            </w:pPr>
          </w:p>
          <w:p w:rsidR="0038062E" w:rsidRPr="00A05506" w:rsidRDefault="0038062E" w:rsidP="00026553">
            <w:pPr>
              <w:tabs>
                <w:tab w:val="num" w:pos="840"/>
              </w:tabs>
              <w:rPr>
                <w:rFonts w:ascii="Times New Roman" w:eastAsia="Arial Unicode MS" w:hAnsi="Times New Roman" w:cs="Times New Roman"/>
                <w:sz w:val="26"/>
                <w:szCs w:val="26"/>
              </w:rPr>
            </w:pPr>
            <w:r w:rsidRPr="00A05506">
              <w:rPr>
                <w:rFonts w:ascii="Times New Roman" w:eastAsia="Arial Unicode MS" w:hAnsi="Times New Roman" w:cs="Times New Roman"/>
                <w:sz w:val="26"/>
                <w:szCs w:val="26"/>
              </w:rPr>
              <w:t>TOTALE MASSIMO PUNTEGGIO TITOLI 50 PUNTI</w:t>
            </w:r>
          </w:p>
          <w:p w:rsidR="0038062E" w:rsidRPr="00A05506" w:rsidRDefault="0038062E" w:rsidP="00026553">
            <w:pPr>
              <w:tabs>
                <w:tab w:val="num" w:pos="840"/>
              </w:tabs>
              <w:rPr>
                <w:rFonts w:ascii="Times New Roman" w:eastAsia="Arial Unicode MS" w:hAnsi="Times New Roman" w:cs="Times New Roman"/>
                <w:sz w:val="26"/>
                <w:szCs w:val="26"/>
              </w:rPr>
            </w:pPr>
          </w:p>
          <w:p w:rsidR="0038062E" w:rsidRPr="00A05506" w:rsidRDefault="0038062E" w:rsidP="00026553">
            <w:pPr>
              <w:tabs>
                <w:tab w:val="num" w:pos="840"/>
              </w:tabs>
              <w:rPr>
                <w:rFonts w:ascii="Times New Roman" w:eastAsia="Arial Unicode MS" w:hAnsi="Times New Roman" w:cs="Times New Roman"/>
                <w:sz w:val="26"/>
                <w:szCs w:val="26"/>
              </w:rPr>
            </w:pPr>
            <w:r w:rsidRPr="00A05506">
              <w:rPr>
                <w:rFonts w:ascii="Times New Roman" w:eastAsia="Arial Unicode MS" w:hAnsi="Times New Roman" w:cs="Times New Roman"/>
                <w:sz w:val="26"/>
                <w:szCs w:val="26"/>
              </w:rPr>
              <w:t>I CANDIDATI AL COLLOQUIO VERIFICHERANNO LA SCHEDA DEI PUNTEGGI DEI TITOLI E FIRMERANNO LA PRESA VISIONE PER MASSIMA TRASPARENZA.</w:t>
            </w:r>
          </w:p>
        </w:tc>
      </w:tr>
      <w:tr w:rsidR="0038062E" w:rsidRPr="00A05506" w:rsidTr="00026553">
        <w:trPr>
          <w:trHeight w:val="118"/>
        </w:trPr>
        <w:tc>
          <w:tcPr>
            <w:tcW w:w="8292" w:type="dxa"/>
            <w:tcBorders>
              <w:top w:val="single" w:sz="4" w:space="0" w:color="auto"/>
              <w:left w:val="single" w:sz="4" w:space="0" w:color="auto"/>
              <w:bottom w:val="single" w:sz="4" w:space="0" w:color="auto"/>
              <w:right w:val="single" w:sz="4" w:space="0" w:color="auto"/>
            </w:tcBorders>
          </w:tcPr>
          <w:p w:rsidR="0038062E" w:rsidRPr="00A05506" w:rsidRDefault="0038062E" w:rsidP="00026553">
            <w:pPr>
              <w:tabs>
                <w:tab w:val="num" w:pos="840"/>
              </w:tabs>
              <w:rPr>
                <w:rFonts w:ascii="Times New Roman" w:eastAsia="Arial Unicode MS" w:hAnsi="Times New Roman" w:cs="Times New Roman"/>
                <w:szCs w:val="26"/>
              </w:rPr>
            </w:pPr>
          </w:p>
          <w:p w:rsidR="0038062E" w:rsidRPr="00A05506" w:rsidRDefault="0038062E" w:rsidP="00026553">
            <w:pPr>
              <w:tabs>
                <w:tab w:val="num" w:pos="840"/>
              </w:tabs>
              <w:rPr>
                <w:rFonts w:ascii="Times New Roman" w:hAnsi="Times New Roman" w:cs="Times New Roman"/>
              </w:rPr>
            </w:pPr>
          </w:p>
        </w:tc>
      </w:tr>
    </w:tbl>
    <w:p w:rsidR="004D268E" w:rsidRPr="00A05506" w:rsidRDefault="004D268E" w:rsidP="00530CB5">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 xml:space="preserve">CONDIZIONI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SERVIZIO ED ASPETTI ORGANIZZATIVI:</w:t>
      </w:r>
    </w:p>
    <w:p w:rsidR="00F55784" w:rsidRPr="00A05506" w:rsidRDefault="00F55784" w:rsidP="00F55784">
      <w:pPr>
        <w:autoSpaceDE w:val="0"/>
        <w:spacing w:after="0" w:line="240" w:lineRule="auto"/>
        <w:rPr>
          <w:rFonts w:ascii="Times New Roman" w:eastAsia="Calibri" w:hAnsi="Times New Roman" w:cs="Times New Roman"/>
          <w:color w:val="000000"/>
          <w:lang w:eastAsia="it-IT"/>
        </w:rPr>
      </w:pPr>
      <w:r w:rsidRPr="00A05506">
        <w:rPr>
          <w:rFonts w:ascii="Times New Roman" w:eastAsia="Calibri" w:hAnsi="Times New Roman" w:cs="Times New Roman"/>
          <w:color w:val="000000"/>
          <w:lang w:eastAsia="it-IT"/>
        </w:rPr>
        <w:t xml:space="preserve">Numero ore </w:t>
      </w:r>
      <w:r w:rsidRPr="00A05506">
        <w:rPr>
          <w:rFonts w:ascii="Times New Roman" w:eastAsia="Calibri" w:hAnsi="Times New Roman" w:cs="Times New Roman"/>
          <w:color w:val="000000"/>
          <w:u w:val="single"/>
          <w:lang w:eastAsia="it-IT"/>
        </w:rPr>
        <w:t>1.400</w:t>
      </w:r>
      <w:r w:rsidRPr="00A05506">
        <w:rPr>
          <w:rFonts w:ascii="Times New Roman" w:eastAsia="Calibri" w:hAnsi="Times New Roman" w:cs="Times New Roman"/>
          <w:color w:val="000000"/>
          <w:lang w:eastAsia="it-IT"/>
        </w:rPr>
        <w:t xml:space="preserve"> su 12 mesi</w:t>
      </w:r>
    </w:p>
    <w:p w:rsidR="00F55784" w:rsidRPr="00A05506" w:rsidRDefault="00F55784" w:rsidP="00F55784">
      <w:pPr>
        <w:autoSpaceDE w:val="0"/>
        <w:spacing w:after="0" w:line="240" w:lineRule="auto"/>
        <w:rPr>
          <w:rFonts w:ascii="Times New Roman" w:eastAsia="Calibri" w:hAnsi="Times New Roman" w:cs="Times New Roman"/>
          <w:color w:val="000000"/>
          <w:lang w:eastAsia="it-IT"/>
        </w:rPr>
      </w:pPr>
      <w:r w:rsidRPr="00A05506">
        <w:rPr>
          <w:rFonts w:ascii="Times New Roman" w:eastAsia="Calibri" w:hAnsi="Times New Roman" w:cs="Times New Roman"/>
          <w:color w:val="000000"/>
          <w:u w:val="single"/>
          <w:lang w:eastAsia="it-IT"/>
        </w:rPr>
        <w:t>5 giorni</w:t>
      </w:r>
      <w:r w:rsidRPr="00A05506">
        <w:rPr>
          <w:rFonts w:ascii="Times New Roman" w:eastAsia="Calibri" w:hAnsi="Times New Roman" w:cs="Times New Roman"/>
          <w:color w:val="000000"/>
          <w:lang w:eastAsia="it-IT"/>
        </w:rPr>
        <w:t xml:space="preserve"> di servizio settimanali</w:t>
      </w:r>
    </w:p>
    <w:p w:rsidR="00F55784" w:rsidRPr="00A05506" w:rsidRDefault="00F55784" w:rsidP="00F55784">
      <w:pPr>
        <w:autoSpaceDE w:val="0"/>
        <w:spacing w:after="0" w:line="240" w:lineRule="auto"/>
        <w:rPr>
          <w:rFonts w:ascii="Times New Roman" w:eastAsia="Calibri" w:hAnsi="Times New Roman" w:cs="Times New Roman"/>
          <w:color w:val="000000"/>
          <w:lang w:eastAsia="it-IT"/>
        </w:rPr>
      </w:pPr>
      <w:r w:rsidRPr="00A05506">
        <w:rPr>
          <w:rFonts w:ascii="Times New Roman" w:eastAsia="Calibri" w:hAnsi="Times New Roman" w:cs="Times New Roman"/>
          <w:color w:val="000000"/>
          <w:lang w:eastAsia="it-IT"/>
        </w:rPr>
        <w:t>20 giorni di permesso</w:t>
      </w:r>
    </w:p>
    <w:p w:rsidR="00F55784" w:rsidRPr="00A05506" w:rsidRDefault="00F55784" w:rsidP="00F55784">
      <w:pPr>
        <w:autoSpaceDE w:val="0"/>
        <w:spacing w:after="0" w:line="240" w:lineRule="auto"/>
        <w:rPr>
          <w:rFonts w:ascii="Times New Roman" w:eastAsia="Calibri" w:hAnsi="Times New Roman" w:cs="Times New Roman"/>
          <w:color w:val="000000"/>
          <w:lang w:eastAsia="it-IT"/>
        </w:rPr>
      </w:pPr>
      <w:r w:rsidRPr="00A05506">
        <w:rPr>
          <w:rFonts w:ascii="Times New Roman" w:eastAsia="Calibri" w:hAnsi="Times New Roman" w:cs="Times New Roman"/>
          <w:color w:val="000000"/>
          <w:lang w:eastAsia="it-IT"/>
        </w:rPr>
        <w:t>30 giorni di malattia</w:t>
      </w:r>
    </w:p>
    <w:p w:rsidR="00F55784" w:rsidRPr="00A05506" w:rsidRDefault="00F55784" w:rsidP="00F55784">
      <w:pPr>
        <w:widowControl w:val="0"/>
        <w:autoSpaceDE w:val="0"/>
        <w:autoSpaceDN w:val="0"/>
        <w:adjustRightInd w:val="0"/>
        <w:spacing w:after="0" w:line="240" w:lineRule="auto"/>
        <w:jc w:val="both"/>
        <w:rPr>
          <w:rFonts w:ascii="Times New Roman" w:eastAsia="Arial Unicode MS" w:hAnsi="Times New Roman" w:cs="Times New Roman"/>
          <w:lang w:eastAsia="it-IT"/>
        </w:rPr>
      </w:pPr>
      <w:r w:rsidRPr="00A05506">
        <w:rPr>
          <w:rFonts w:ascii="Times New Roman" w:eastAsia="Arial Unicode MS" w:hAnsi="Times New Roman" w:cs="Times New Roman"/>
          <w:lang w:eastAsia="it-IT"/>
        </w:rPr>
        <w:t>Il volontario è tenuto a svolgere la propria attività con diligenza e riservatezza seguendo il principio della collaborazione con ogni altro operatore, con cui venga a contatto per ragioni di servizio.</w:t>
      </w:r>
    </w:p>
    <w:p w:rsidR="00F55784" w:rsidRPr="00A05506" w:rsidRDefault="00F55784" w:rsidP="00F55784">
      <w:pPr>
        <w:widowControl w:val="0"/>
        <w:autoSpaceDE w:val="0"/>
        <w:autoSpaceDN w:val="0"/>
        <w:adjustRightInd w:val="0"/>
        <w:spacing w:after="0" w:line="240" w:lineRule="auto"/>
        <w:jc w:val="both"/>
        <w:rPr>
          <w:rFonts w:ascii="Times New Roman" w:eastAsia="Arial Unicode MS" w:hAnsi="Times New Roman" w:cs="Times New Roman"/>
          <w:lang w:eastAsia="it-IT"/>
        </w:rPr>
      </w:pPr>
      <w:r w:rsidRPr="00A05506">
        <w:rPr>
          <w:rFonts w:ascii="Times New Roman" w:eastAsia="Arial Unicode MS" w:hAnsi="Times New Roman" w:cs="Times New Roman"/>
          <w:lang w:eastAsia="it-IT"/>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F55784" w:rsidRPr="00A05506" w:rsidRDefault="00F55784" w:rsidP="00F55784">
      <w:pPr>
        <w:widowControl w:val="0"/>
        <w:autoSpaceDE w:val="0"/>
        <w:autoSpaceDN w:val="0"/>
        <w:adjustRightInd w:val="0"/>
        <w:spacing w:after="0" w:line="240" w:lineRule="auto"/>
        <w:jc w:val="both"/>
        <w:rPr>
          <w:rFonts w:ascii="Times New Roman" w:eastAsia="Arial Unicode MS" w:hAnsi="Times New Roman" w:cs="Times New Roman"/>
          <w:lang w:eastAsia="it-IT"/>
        </w:rPr>
      </w:pPr>
      <w:r w:rsidRPr="00A05506">
        <w:rPr>
          <w:rFonts w:ascii="Times New Roman" w:eastAsia="Arial Unicode MS" w:hAnsi="Times New Roman" w:cs="Times New Roman"/>
          <w:lang w:eastAsia="it-IT"/>
        </w:rPr>
        <w:t>E’ richiesta la riservatezza sui documenti e dati visionati; in particolare occorre osservare gli obblighi previsti dalla Legge 675/96 sulla Privacy in merito ai trattamenti dei dati personali.</w:t>
      </w:r>
    </w:p>
    <w:p w:rsidR="00F55784" w:rsidRPr="00A05506" w:rsidRDefault="00F55784" w:rsidP="00F55784">
      <w:pPr>
        <w:widowControl w:val="0"/>
        <w:autoSpaceDE w:val="0"/>
        <w:autoSpaceDN w:val="0"/>
        <w:adjustRightInd w:val="0"/>
        <w:spacing w:after="0" w:line="240" w:lineRule="auto"/>
        <w:jc w:val="both"/>
        <w:rPr>
          <w:rFonts w:ascii="Times New Roman" w:eastAsia="Arial Unicode MS" w:hAnsi="Times New Roman" w:cs="Times New Roman"/>
          <w:lang w:eastAsia="it-IT"/>
        </w:rPr>
      </w:pPr>
      <w:r w:rsidRPr="00A05506">
        <w:rPr>
          <w:rFonts w:ascii="Times New Roman" w:eastAsia="Arial Unicode MS" w:hAnsi="Times New Roman" w:cs="Times New Roman"/>
          <w:lang w:eastAsia="it-IT"/>
        </w:rPr>
        <w:t>Visto il contatto diretto e continuo con l’utenza sono richieste buone doti di socievolezza, gentilezza e cortesia.</w:t>
      </w:r>
    </w:p>
    <w:p w:rsidR="00F55784" w:rsidRPr="00A05506" w:rsidRDefault="00F55784" w:rsidP="00F55784">
      <w:pPr>
        <w:widowControl w:val="0"/>
        <w:autoSpaceDE w:val="0"/>
        <w:autoSpaceDN w:val="0"/>
        <w:adjustRightInd w:val="0"/>
        <w:spacing w:after="0" w:line="240" w:lineRule="auto"/>
        <w:jc w:val="both"/>
        <w:rPr>
          <w:rFonts w:ascii="Times New Roman" w:eastAsia="Arial Unicode MS" w:hAnsi="Times New Roman" w:cs="Times New Roman"/>
          <w:lang w:eastAsia="it-IT"/>
        </w:rPr>
      </w:pPr>
      <w:r w:rsidRPr="00A05506">
        <w:rPr>
          <w:rFonts w:ascii="Times New Roman" w:eastAsia="Arial Unicode MS" w:hAnsi="Times New Roman" w:cs="Times New Roman"/>
          <w:lang w:eastAsia="it-IT"/>
        </w:rPr>
        <w:t>E’ richiesta inoltre una particolare disponibilità ai rapporti interpersonali ed al lavoro di équipe.</w:t>
      </w:r>
    </w:p>
    <w:p w:rsidR="00F55784" w:rsidRPr="00A05506" w:rsidRDefault="00F55784" w:rsidP="00330442">
      <w:pPr>
        <w:rPr>
          <w:rFonts w:ascii="Times New Roman" w:hAnsi="Times New Roman" w:cs="Times New Roman"/>
        </w:rPr>
      </w:pPr>
    </w:p>
    <w:p w:rsidR="00A05506" w:rsidRPr="00A05506" w:rsidRDefault="00A05506"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 xml:space="preserve">SEDI </w:t>
      </w:r>
      <w:proofErr w:type="spellStart"/>
      <w:r w:rsidRPr="00A05506">
        <w:rPr>
          <w:rFonts w:ascii="Times New Roman" w:hAnsi="Times New Roman" w:cs="Times New Roman"/>
        </w:rPr>
        <w:t>DI</w:t>
      </w:r>
      <w:proofErr w:type="spellEnd"/>
      <w:r w:rsidRPr="00A05506">
        <w:rPr>
          <w:rFonts w:ascii="Times New Roman" w:hAnsi="Times New Roman" w:cs="Times New Roman"/>
        </w:rPr>
        <w:t xml:space="preserve"> SVOLGIMENTO E POSTI DISPONIBILI:</w:t>
      </w:r>
    </w:p>
    <w:tbl>
      <w:tblPr>
        <w:tblW w:w="5453"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3"/>
        <w:gridCol w:w="865"/>
        <w:gridCol w:w="864"/>
        <w:gridCol w:w="864"/>
        <w:gridCol w:w="770"/>
        <w:gridCol w:w="480"/>
        <w:gridCol w:w="1344"/>
        <w:gridCol w:w="770"/>
        <w:gridCol w:w="1536"/>
        <w:gridCol w:w="866"/>
        <w:gridCol w:w="672"/>
        <w:gridCol w:w="1250"/>
      </w:tblGrid>
      <w:tr w:rsidR="00A05506" w:rsidRPr="00A05506" w:rsidTr="00B4064B">
        <w:trPr>
          <w:cantSplit/>
          <w:trHeight w:val="690"/>
        </w:trPr>
        <w:tc>
          <w:tcPr>
            <w:tcW w:w="18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N.</w:t>
            </w:r>
          </w:p>
        </w:tc>
        <w:tc>
          <w:tcPr>
            <w:tcW w:w="40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u w:val="single"/>
              </w:rPr>
            </w:pPr>
            <w:r w:rsidRPr="00A05506">
              <w:rPr>
                <w:rFonts w:ascii="Times New Roman" w:hAnsi="Times New Roman" w:cs="Times New Roman"/>
                <w:bCs/>
                <w:i/>
                <w:iCs/>
                <w:sz w:val="20"/>
                <w:u w:val="single"/>
              </w:rPr>
              <w:t>Sede di attuazione del progetto</w:t>
            </w:r>
          </w:p>
          <w:p w:rsidR="00A05506" w:rsidRPr="00A05506" w:rsidRDefault="00A05506" w:rsidP="00B4064B">
            <w:pPr>
              <w:rPr>
                <w:rFonts w:ascii="Times New Roman" w:hAnsi="Times New Roman" w:cs="Times New Roman"/>
                <w:sz w:val="20"/>
              </w:rPr>
            </w:pP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Comune</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pStyle w:val="Titolo6"/>
            </w:pPr>
            <w:r w:rsidRPr="00A05506">
              <w:t>Indirizzo</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ind w:left="-1"/>
              <w:jc w:val="center"/>
              <w:rPr>
                <w:rFonts w:ascii="Times New Roman" w:hAnsi="Times New Roman" w:cs="Times New Roman"/>
                <w:i/>
                <w:iCs/>
                <w:sz w:val="20"/>
              </w:rPr>
            </w:pPr>
            <w:r w:rsidRPr="00A05506">
              <w:rPr>
                <w:rFonts w:ascii="Times New Roman" w:hAnsi="Times New Roman" w:cs="Times New Roman"/>
                <w:i/>
                <w:iCs/>
                <w:sz w:val="20"/>
              </w:rPr>
              <w:t xml:space="preserve">Cod. </w:t>
            </w:r>
            <w:proofErr w:type="spellStart"/>
            <w:r w:rsidRPr="00A05506">
              <w:rPr>
                <w:rFonts w:ascii="Times New Roman" w:hAnsi="Times New Roman" w:cs="Times New Roman"/>
                <w:i/>
                <w:iCs/>
                <w:sz w:val="20"/>
              </w:rPr>
              <w:t>ident</w:t>
            </w:r>
            <w:proofErr w:type="spellEnd"/>
            <w:r w:rsidRPr="00A05506">
              <w:rPr>
                <w:rFonts w:ascii="Times New Roman" w:hAnsi="Times New Roman" w:cs="Times New Roman"/>
                <w:i/>
                <w:iCs/>
                <w:sz w:val="20"/>
              </w:rPr>
              <w:t>. sede</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pStyle w:val="Titolo5"/>
              <w:rPr>
                <w:sz w:val="20"/>
              </w:rPr>
            </w:pPr>
            <w:r w:rsidRPr="00A05506">
              <w:rPr>
                <w:sz w:val="20"/>
              </w:rPr>
              <w:t>N. vol. per sede</w:t>
            </w:r>
          </w:p>
        </w:tc>
        <w:tc>
          <w:tcPr>
            <w:tcW w:w="1711"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Nominativi degli Operatori Locali di Progetto</w:t>
            </w:r>
          </w:p>
        </w:tc>
        <w:tc>
          <w:tcPr>
            <w:tcW w:w="1307"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A05506" w:rsidRPr="00A05506" w:rsidRDefault="00A05506" w:rsidP="00B4064B">
            <w:pPr>
              <w:jc w:val="center"/>
              <w:rPr>
                <w:rFonts w:ascii="Times New Roman" w:hAnsi="Times New Roman" w:cs="Times New Roman"/>
                <w:i/>
                <w:iCs/>
                <w:strike/>
                <w:sz w:val="20"/>
              </w:rPr>
            </w:pPr>
            <w:r w:rsidRPr="00A05506">
              <w:rPr>
                <w:rFonts w:ascii="Times New Roman" w:hAnsi="Times New Roman" w:cs="Times New Roman"/>
                <w:i/>
                <w:iCs/>
                <w:sz w:val="20"/>
              </w:rPr>
              <w:t>Nominativi dei Responsabili Locali di Ente Accreditato</w:t>
            </w:r>
          </w:p>
        </w:tc>
      </w:tr>
      <w:tr w:rsidR="00A05506" w:rsidRPr="00A05506" w:rsidTr="00B4064B">
        <w:trPr>
          <w:cantSplit/>
          <w:trHeight w:val="570"/>
        </w:trPr>
        <w:tc>
          <w:tcPr>
            <w:tcW w:w="180"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u w:val="single"/>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rPr>
            </w:pPr>
          </w:p>
        </w:tc>
        <w:tc>
          <w:tcPr>
            <w:tcW w:w="225" w:type="pct"/>
            <w:vMerge/>
            <w:tcBorders>
              <w:top w:val="single" w:sz="4" w:space="0" w:color="000000"/>
              <w:left w:val="single" w:sz="4" w:space="0" w:color="000000"/>
              <w:bottom w:val="single" w:sz="4" w:space="0" w:color="000000"/>
              <w:right w:val="single" w:sz="4" w:space="0" w:color="000000"/>
            </w:tcBorders>
            <w:vAlign w:val="center"/>
            <w:hideMark/>
          </w:tcPr>
          <w:p w:rsidR="00A05506" w:rsidRPr="00A05506" w:rsidRDefault="00A05506" w:rsidP="00B4064B">
            <w:pPr>
              <w:jc w:val="center"/>
              <w:rPr>
                <w:rFonts w:ascii="Times New Roman" w:hAnsi="Times New Roman" w:cs="Times New Roman"/>
                <w:i/>
                <w:iCs/>
                <w:sz w:val="20"/>
              </w:rPr>
            </w:pPr>
          </w:p>
        </w:tc>
        <w:tc>
          <w:tcPr>
            <w:tcW w:w="63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Cognome e nome</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Data di nascita</w:t>
            </w:r>
          </w:p>
        </w:tc>
        <w:tc>
          <w:tcPr>
            <w:tcW w:w="72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20"/>
              </w:rPr>
            </w:pPr>
            <w:r w:rsidRPr="00A05506">
              <w:rPr>
                <w:rFonts w:ascii="Times New Roman" w:hAnsi="Times New Roman" w:cs="Times New Roman"/>
                <w:i/>
                <w:iCs/>
                <w:sz w:val="20"/>
              </w:rPr>
              <w:t>C.F.</w:t>
            </w:r>
          </w:p>
        </w:tc>
        <w:tc>
          <w:tcPr>
            <w:tcW w:w="40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18"/>
              </w:rPr>
            </w:pPr>
            <w:r w:rsidRPr="00A05506">
              <w:rPr>
                <w:rFonts w:ascii="Times New Roman" w:hAnsi="Times New Roman" w:cs="Times New Roman"/>
                <w:i/>
                <w:iCs/>
                <w:sz w:val="18"/>
              </w:rPr>
              <w:t>Cognome e nome</w:t>
            </w:r>
          </w:p>
        </w:tc>
        <w:tc>
          <w:tcPr>
            <w:tcW w:w="31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18"/>
              </w:rPr>
            </w:pPr>
            <w:r w:rsidRPr="00A05506">
              <w:rPr>
                <w:rFonts w:ascii="Times New Roman" w:hAnsi="Times New Roman" w:cs="Times New Roman"/>
                <w:i/>
                <w:iCs/>
                <w:sz w:val="18"/>
              </w:rPr>
              <w:t>Data di nascita</w:t>
            </w:r>
          </w:p>
        </w:tc>
        <w:tc>
          <w:tcPr>
            <w:tcW w:w="58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A05506" w:rsidRPr="00A05506" w:rsidRDefault="00A05506" w:rsidP="00B4064B">
            <w:pPr>
              <w:jc w:val="center"/>
              <w:rPr>
                <w:rFonts w:ascii="Times New Roman" w:hAnsi="Times New Roman" w:cs="Times New Roman"/>
                <w:i/>
                <w:iCs/>
                <w:sz w:val="18"/>
              </w:rPr>
            </w:pPr>
            <w:r w:rsidRPr="00A05506">
              <w:rPr>
                <w:rFonts w:ascii="Times New Roman" w:hAnsi="Times New Roman" w:cs="Times New Roman"/>
                <w:i/>
                <w:iCs/>
                <w:sz w:val="18"/>
              </w:rPr>
              <w:t>C.F.</w:t>
            </w:r>
          </w:p>
        </w:tc>
      </w:tr>
      <w:tr w:rsidR="00A05506" w:rsidRPr="00A05506" w:rsidTr="00B4064B">
        <w:tc>
          <w:tcPr>
            <w:tcW w:w="180" w:type="pct"/>
            <w:tcBorders>
              <w:top w:val="single" w:sz="4" w:space="0" w:color="auto"/>
              <w:left w:val="single" w:sz="4" w:space="0" w:color="auto"/>
              <w:bottom w:val="single" w:sz="4" w:space="0" w:color="auto"/>
              <w:right w:val="single" w:sz="4" w:space="0" w:color="auto"/>
            </w:tcBorders>
            <w:vAlign w:val="center"/>
            <w:hideMark/>
          </w:tcPr>
          <w:p w:rsidR="00A05506" w:rsidRPr="00A05506" w:rsidRDefault="00A05506" w:rsidP="00B4064B">
            <w:pPr>
              <w:jc w:val="center"/>
              <w:rPr>
                <w:rFonts w:ascii="Times New Roman" w:hAnsi="Times New Roman" w:cs="Times New Roman"/>
                <w:i/>
                <w:iCs/>
                <w:sz w:val="20"/>
                <w:szCs w:val="20"/>
              </w:rPr>
            </w:pPr>
            <w:r w:rsidRPr="00A05506">
              <w:rPr>
                <w:rFonts w:ascii="Times New Roman" w:hAnsi="Times New Roman" w:cs="Times New Roman"/>
                <w:i/>
                <w:iCs/>
                <w:sz w:val="20"/>
                <w:szCs w:val="20"/>
              </w:rPr>
              <w:t>4</w:t>
            </w:r>
          </w:p>
        </w:tc>
        <w:tc>
          <w:tcPr>
            <w:tcW w:w="406"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Municipio di Trevi</w:t>
            </w:r>
          </w:p>
        </w:tc>
        <w:tc>
          <w:tcPr>
            <w:tcW w:w="405"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Comune di Trevi nel Lazio</w:t>
            </w:r>
          </w:p>
        </w:tc>
        <w:tc>
          <w:tcPr>
            <w:tcW w:w="405"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Via Armando Diaz 1</w:t>
            </w:r>
          </w:p>
        </w:tc>
        <w:tc>
          <w:tcPr>
            <w:tcW w:w="361"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117495</w:t>
            </w:r>
          </w:p>
        </w:tc>
        <w:tc>
          <w:tcPr>
            <w:tcW w:w="225"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20</w:t>
            </w:r>
          </w:p>
        </w:tc>
        <w:tc>
          <w:tcPr>
            <w:tcW w:w="630"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D’Angeli Angelo</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proofErr w:type="spellStart"/>
            <w:r w:rsidRPr="00A05506">
              <w:rPr>
                <w:rFonts w:ascii="Times New Roman" w:hAnsi="Times New Roman" w:cs="Times New Roman"/>
                <w:sz w:val="20"/>
                <w:szCs w:val="20"/>
              </w:rPr>
              <w:t>Campolo</w:t>
            </w:r>
            <w:proofErr w:type="spellEnd"/>
            <w:r w:rsidRPr="00A05506">
              <w:rPr>
                <w:rFonts w:ascii="Times New Roman" w:hAnsi="Times New Roman" w:cs="Times New Roman"/>
                <w:sz w:val="20"/>
                <w:szCs w:val="20"/>
              </w:rPr>
              <w:t xml:space="preserve"> </w:t>
            </w:r>
            <w:proofErr w:type="spellStart"/>
            <w:r w:rsidRPr="00A05506">
              <w:rPr>
                <w:rFonts w:ascii="Times New Roman" w:hAnsi="Times New Roman" w:cs="Times New Roman"/>
                <w:sz w:val="20"/>
                <w:szCs w:val="20"/>
              </w:rPr>
              <w:t>Otilia</w:t>
            </w:r>
            <w:proofErr w:type="spellEnd"/>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Nardi Franco</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proofErr w:type="spellStart"/>
            <w:r w:rsidRPr="00A05506">
              <w:rPr>
                <w:rFonts w:ascii="Times New Roman" w:hAnsi="Times New Roman" w:cs="Times New Roman"/>
                <w:sz w:val="20"/>
                <w:szCs w:val="20"/>
              </w:rPr>
              <w:t>Petrivelli</w:t>
            </w:r>
            <w:proofErr w:type="spellEnd"/>
            <w:r w:rsidRPr="00A05506">
              <w:rPr>
                <w:rFonts w:ascii="Times New Roman" w:hAnsi="Times New Roman" w:cs="Times New Roman"/>
                <w:sz w:val="20"/>
                <w:szCs w:val="20"/>
              </w:rPr>
              <w:t xml:space="preserve"> Martina</w:t>
            </w:r>
          </w:p>
        </w:tc>
        <w:tc>
          <w:tcPr>
            <w:tcW w:w="361"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06.12.1949</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07.10.1983</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02.09.1950</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25.05.1987</w:t>
            </w:r>
          </w:p>
        </w:tc>
        <w:tc>
          <w:tcPr>
            <w:tcW w:w="720"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DNGNGL49T06L398L</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CMPTLO83R47A123N</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NRDFNC50P02H501I</w:t>
            </w:r>
          </w:p>
          <w:p w:rsidR="00A05506" w:rsidRPr="00A05506" w:rsidRDefault="00A05506" w:rsidP="00B4064B">
            <w:pPr>
              <w:jc w:val="center"/>
              <w:rPr>
                <w:rFonts w:ascii="Times New Roman" w:hAnsi="Times New Roman" w:cs="Times New Roman"/>
                <w:sz w:val="20"/>
                <w:szCs w:val="20"/>
              </w:rPr>
            </w:pPr>
          </w:p>
          <w:p w:rsidR="00A05506" w:rsidRPr="00A05506" w:rsidRDefault="00A05506" w:rsidP="00B4064B">
            <w:pPr>
              <w:jc w:val="center"/>
              <w:rPr>
                <w:rFonts w:ascii="Times New Roman" w:hAnsi="Times New Roman" w:cs="Times New Roman"/>
                <w:sz w:val="20"/>
                <w:szCs w:val="20"/>
              </w:rPr>
            </w:pPr>
            <w:r w:rsidRPr="00A05506">
              <w:rPr>
                <w:rFonts w:ascii="Times New Roman" w:hAnsi="Times New Roman" w:cs="Times New Roman"/>
                <w:sz w:val="20"/>
                <w:szCs w:val="20"/>
              </w:rPr>
              <w:t>PTRMTN87E65A123C</w:t>
            </w:r>
          </w:p>
        </w:tc>
        <w:tc>
          <w:tcPr>
            <w:tcW w:w="406"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A05506" w:rsidRPr="00A05506" w:rsidRDefault="00A05506" w:rsidP="00B4064B">
            <w:pPr>
              <w:jc w:val="center"/>
              <w:rPr>
                <w:rFonts w:ascii="Times New Roman" w:hAnsi="Times New Roman" w:cs="Times New Roman"/>
                <w:sz w:val="20"/>
                <w:szCs w:val="20"/>
              </w:rPr>
            </w:pPr>
          </w:p>
        </w:tc>
      </w:tr>
    </w:tbl>
    <w:p w:rsidR="00D3516E" w:rsidRPr="00A05506" w:rsidRDefault="00D3516E" w:rsidP="00330442">
      <w:pPr>
        <w:rPr>
          <w:rFonts w:ascii="Times New Roman" w:hAnsi="Times New Roman" w:cs="Times New Roman"/>
        </w:rPr>
      </w:pPr>
    </w:p>
    <w:p w:rsidR="003977EA" w:rsidRPr="00A05506" w:rsidRDefault="003977EA" w:rsidP="00330442">
      <w:pPr>
        <w:rPr>
          <w:rFonts w:ascii="Times New Roman" w:hAnsi="Times New Roman" w:cs="Times New Roman"/>
        </w:rPr>
      </w:pPr>
    </w:p>
    <w:p w:rsidR="004D268E" w:rsidRPr="00A05506" w:rsidRDefault="004D268E"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CARATTERISTICHE CONOSCENZE ACQUISIBILI:</w:t>
      </w:r>
    </w:p>
    <w:p w:rsidR="00F55784" w:rsidRPr="00A05506" w:rsidRDefault="00F55784" w:rsidP="00330442">
      <w:pPr>
        <w:rPr>
          <w:rFonts w:ascii="Times New Roman" w:hAnsi="Times New Roman" w:cs="Times New Roman"/>
        </w:rPr>
      </w:pPr>
      <w:r w:rsidRPr="00A05506">
        <w:rPr>
          <w:rFonts w:ascii="Times New Roman" w:hAnsi="Times New Roman" w:cs="Times New Roman"/>
        </w:rPr>
        <w:t>NOMINA SRL Società che certificherà le competenze</w:t>
      </w:r>
    </w:p>
    <w:p w:rsidR="004D268E" w:rsidRPr="00A05506" w:rsidRDefault="004D268E" w:rsidP="00330442">
      <w:pPr>
        <w:rPr>
          <w:rFonts w:ascii="Times New Roman" w:hAnsi="Times New Roman" w:cs="Times New Roman"/>
        </w:rPr>
      </w:pPr>
    </w:p>
    <w:p w:rsidR="00330442" w:rsidRPr="00A05506" w:rsidRDefault="00330442" w:rsidP="00330442">
      <w:pPr>
        <w:rPr>
          <w:rFonts w:ascii="Times New Roman" w:hAnsi="Times New Roman" w:cs="Times New Roman"/>
        </w:rPr>
      </w:pPr>
      <w:r w:rsidRPr="00A05506">
        <w:rPr>
          <w:rFonts w:ascii="Times New Roman" w:hAnsi="Times New Roman" w:cs="Times New Roman"/>
        </w:rPr>
        <w:t>FORMAZIONE GENERALE E SPECIFICA:</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92"/>
      </w:tblGrid>
      <w:tr w:rsidR="00A05506" w:rsidRPr="00A05506" w:rsidTr="00B4064B">
        <w:trPr>
          <w:trHeight w:val="306"/>
        </w:trPr>
        <w:tc>
          <w:tcPr>
            <w:tcW w:w="8292"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FORMAZIONE DEI VOLONTARI</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generale sarà erogata nei primi 2 mesi, e comunque entro e non oltre il 180° giorno.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Tutte le attività avvengono a cura di un formatore accreditato.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Aula per massimo 25 persone, sedute, in forma circolare e/o semicircolare </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Tempi dalle 9.00 alle 18.00 o in alternativa dalle 9.00 alle 13.00 e dalle 14.00 alle 18.0.0</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Modalità: frontale, circolare, </w:t>
            </w:r>
            <w:proofErr w:type="spellStart"/>
            <w:r w:rsidRPr="00A05506">
              <w:rPr>
                <w:rFonts w:ascii="Times New Roman" w:hAnsi="Times New Roman" w:cs="Times New Roman"/>
              </w:rPr>
              <w:t>esercitativa</w:t>
            </w:r>
            <w:proofErr w:type="spellEnd"/>
            <w:r w:rsidRPr="00A05506">
              <w:rPr>
                <w:rFonts w:ascii="Times New Roman" w:hAnsi="Times New Roman" w:cs="Times New Roman"/>
              </w:rPr>
              <w:t>, a seconda dell’obiettivo e delle indicazioni delle Linee Guida della formazione generale.</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Il contributo della Formazione generale prevista dall'</w:t>
            </w:r>
            <w:proofErr w:type="spellStart"/>
            <w:r w:rsidRPr="00A05506">
              <w:rPr>
                <w:rFonts w:ascii="Times New Roman" w:hAnsi="Times New Roman" w:cs="Times New Roman"/>
              </w:rPr>
              <w:t>Unsc</w:t>
            </w:r>
            <w:proofErr w:type="spellEnd"/>
            <w:r w:rsidRPr="00A05506">
              <w:rPr>
                <w:rFonts w:ascii="Times New Roman" w:hAnsi="Times New Roman" w:cs="Times New Roman"/>
              </w:rPr>
              <w:t xml:space="preserve"> all'ente è di 90,00 € per l'Italia e 180,00 € per l'estero per ciascun volontario.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L’ente riconoscerà mediante convenzione scritta con il formatore generale le spettanze.</w:t>
            </w:r>
          </w:p>
          <w:p w:rsidR="00A05506" w:rsidRPr="00A05506" w:rsidRDefault="00A05506" w:rsidP="00B4064B">
            <w:pPr>
              <w:jc w:val="center"/>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w:t>
            </w:r>
            <w:proofErr w:type="spellStart"/>
            <w:r w:rsidRPr="00A05506">
              <w:rPr>
                <w:rFonts w:ascii="Times New Roman" w:hAnsi="Times New Roman" w:cs="Times New Roman"/>
              </w:rPr>
              <w:t>Lgs</w:t>
            </w:r>
            <w:proofErr w:type="spellEnd"/>
            <w:r w:rsidRPr="00A05506">
              <w:rPr>
                <w:rFonts w:ascii="Times New Roman" w:hAnsi="Times New Roman" w:cs="Times New Roman"/>
              </w:rPr>
              <w:t xml:space="preserve"> 5 aprile 2002, n.77.</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In particolare, i contenuti della formazione generale saranno indirizzati a: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esplicitare e confrontare le motivazioni della scelta di Servizio Civile e le attese dei volontari;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delineare l'evoluzione del Servizio Civile come contenitore istituzionale di cittadinanza attiva, </w:t>
            </w:r>
            <w:proofErr w:type="spellStart"/>
            <w:r w:rsidRPr="00A05506">
              <w:rPr>
                <w:rFonts w:ascii="Times New Roman" w:hAnsi="Times New Roman" w:cs="Times New Roman"/>
              </w:rPr>
              <w:t>acclarandone</w:t>
            </w:r>
            <w:proofErr w:type="spellEnd"/>
            <w:r w:rsidRPr="00A05506">
              <w:rPr>
                <w:rFonts w:ascii="Times New Roman" w:hAnsi="Times New Roman" w:cs="Times New Roman"/>
              </w:rPr>
              <w:t xml:space="preserve"> continuità e discontinuità in una prospettiva storica;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ricondurre la scelta individuale di servizio ad una storia collettiva;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illustrare il contesto - legislativo, culturale, sociale, istituzionale, progettuale, organizzativo - in cui si svolge il Servizio Civile;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evidenziare ed elaborare la dimensione della partecipazione alla società civile attraverso la scelta di un'esperienza istituzionale;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fornire spunti per analizzare il proprio progetto di servizio; </w:t>
            </w:r>
          </w:p>
          <w:p w:rsidR="00A05506" w:rsidRPr="00A05506" w:rsidRDefault="00A05506" w:rsidP="00A05506">
            <w:pPr>
              <w:numPr>
                <w:ilvl w:val="0"/>
                <w:numId w:val="10"/>
              </w:numPr>
              <w:spacing w:after="0" w:line="240" w:lineRule="auto"/>
              <w:jc w:val="both"/>
              <w:rPr>
                <w:rFonts w:ascii="Times New Roman" w:hAnsi="Times New Roman" w:cs="Times New Roman"/>
              </w:rPr>
            </w:pPr>
            <w:r w:rsidRPr="00A05506">
              <w:rPr>
                <w:rFonts w:ascii="Times New Roman" w:hAnsi="Times New Roman" w:cs="Times New Roman"/>
              </w:rPr>
              <w:t xml:space="preserve">favorire la percezione del volontario come individuo inserito in un'organizzazione. </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 contenuti della formazione generale si articoleranno nell’ambito di  moduli didattici.</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generale avrà una durata di n. 42 ore per un massimo di 25 volontari ( con deroga a 28)</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Saranno inseriti altri formatori o esperti della materia, ma con in aula la presenza del responsabile del sistema della formazione generale.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FORMAZIONE GENERALE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Macroaree e moduli formativi</w:t>
            </w:r>
          </w:p>
          <w:p w:rsidR="00A05506" w:rsidRPr="00A05506" w:rsidRDefault="00A05506" w:rsidP="00B4064B">
            <w:pPr>
              <w:jc w:val="both"/>
              <w:rPr>
                <w:rFonts w:ascii="Times New Roman" w:hAnsi="Times New Roman" w:cs="Times New Roman"/>
              </w:rPr>
            </w:pPr>
          </w:p>
          <w:p w:rsidR="00A05506" w:rsidRPr="00A05506" w:rsidRDefault="00A05506" w:rsidP="00A05506">
            <w:pPr>
              <w:numPr>
                <w:ilvl w:val="0"/>
                <w:numId w:val="13"/>
              </w:numPr>
              <w:spacing w:after="0" w:line="240" w:lineRule="auto"/>
              <w:jc w:val="both"/>
              <w:rPr>
                <w:rFonts w:ascii="Times New Roman" w:hAnsi="Times New Roman" w:cs="Times New Roman"/>
              </w:rPr>
            </w:pPr>
            <w:r w:rsidRPr="00A05506">
              <w:rPr>
                <w:rFonts w:ascii="Times New Roman" w:hAnsi="Times New Roman" w:cs="Times New Roman"/>
              </w:rPr>
              <w:t xml:space="preserve">Valori e identità del </w:t>
            </w:r>
            <w:proofErr w:type="spellStart"/>
            <w:r w:rsidRPr="00A05506">
              <w:rPr>
                <w:rFonts w:ascii="Times New Roman" w:hAnsi="Times New Roman" w:cs="Times New Roman"/>
              </w:rPr>
              <w:t>Scn</w:t>
            </w:r>
            <w:proofErr w:type="spellEnd"/>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l’identità del gruppo in formazione e patto formativo</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dall’obiezione di coscienza al SCN</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il dovere di difesa della Patria – difesa civile non armata e nonviolenza</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la normativa vigente e la Carta di impegno etico.</w:t>
            </w:r>
          </w:p>
          <w:p w:rsidR="00A05506" w:rsidRPr="00A05506" w:rsidRDefault="00A05506" w:rsidP="00A05506">
            <w:pPr>
              <w:numPr>
                <w:ilvl w:val="0"/>
                <w:numId w:val="13"/>
              </w:numPr>
              <w:spacing w:after="0" w:line="240" w:lineRule="auto"/>
              <w:jc w:val="both"/>
              <w:rPr>
                <w:rFonts w:ascii="Times New Roman" w:hAnsi="Times New Roman" w:cs="Times New Roman"/>
              </w:rPr>
            </w:pPr>
            <w:r w:rsidRPr="00A05506">
              <w:rPr>
                <w:rFonts w:ascii="Times New Roman" w:hAnsi="Times New Roman" w:cs="Times New Roman"/>
              </w:rPr>
              <w:t>La cittadinanza attiva</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la formazione civica</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le forme di cittadinanza</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la protezione civile</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la rappresentanza dei volontari nel Servizio Civile</w:t>
            </w:r>
          </w:p>
          <w:p w:rsidR="00A05506" w:rsidRPr="00A05506" w:rsidRDefault="00A05506" w:rsidP="00A05506">
            <w:pPr>
              <w:numPr>
                <w:ilvl w:val="0"/>
                <w:numId w:val="13"/>
              </w:numPr>
              <w:spacing w:after="0" w:line="240" w:lineRule="auto"/>
              <w:jc w:val="both"/>
              <w:rPr>
                <w:rFonts w:ascii="Times New Roman" w:hAnsi="Times New Roman" w:cs="Times New Roman"/>
              </w:rPr>
            </w:pPr>
            <w:r w:rsidRPr="00A05506">
              <w:rPr>
                <w:rFonts w:ascii="Times New Roman" w:hAnsi="Times New Roman" w:cs="Times New Roman"/>
              </w:rPr>
              <w:t>il giovane volontario nel sistema del Servizio Civile</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presentazione dell’Ente</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il lavoro per progetti</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l’organizzazione del Servizio Civile e le sue figure</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disciplina dei rapporti tra enti e volontari del Servizio Civile Nazionale</w:t>
            </w:r>
          </w:p>
          <w:p w:rsidR="00A05506" w:rsidRPr="00A05506" w:rsidRDefault="00A05506" w:rsidP="00A05506">
            <w:pPr>
              <w:numPr>
                <w:ilvl w:val="1"/>
                <w:numId w:val="13"/>
              </w:numPr>
              <w:spacing w:after="0" w:line="240" w:lineRule="auto"/>
              <w:jc w:val="both"/>
              <w:rPr>
                <w:rFonts w:ascii="Times New Roman" w:hAnsi="Times New Roman" w:cs="Times New Roman"/>
              </w:rPr>
            </w:pPr>
            <w:r w:rsidRPr="00A05506">
              <w:rPr>
                <w:rFonts w:ascii="Times New Roman" w:hAnsi="Times New Roman" w:cs="Times New Roman"/>
              </w:rPr>
              <w:t>comunicazione interpersonale e gestione dei conflitti.</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Moduli e ripartizione delle 42 ore di lezioni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898"/>
              <w:gridCol w:w="1483"/>
              <w:gridCol w:w="1980"/>
            </w:tblGrid>
            <w:tr w:rsidR="00A05506" w:rsidRPr="00A05506" w:rsidTr="00B4064B">
              <w:tc>
                <w:tcPr>
                  <w:tcW w:w="263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Nome</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Frontale</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Tecniche</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Totale ore</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L'identità del gruppo in formazione</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1</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1</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r>
            <w:tr w:rsidR="00A05506" w:rsidRPr="00A05506" w:rsidTr="00B4064B">
              <w:tc>
                <w:tcPr>
                  <w:tcW w:w="2633" w:type="dxa"/>
                </w:tcPr>
                <w:p w:rsidR="00A05506" w:rsidRPr="00A05506" w:rsidRDefault="00A05506" w:rsidP="00B4064B">
                  <w:pPr>
                    <w:rPr>
                      <w:rFonts w:ascii="Times New Roman" w:hAnsi="Times New Roman" w:cs="Times New Roman"/>
                    </w:rPr>
                  </w:pPr>
                  <w:proofErr w:type="spellStart"/>
                  <w:r w:rsidRPr="00A05506">
                    <w:rPr>
                      <w:rFonts w:ascii="Times New Roman" w:hAnsi="Times New Roman" w:cs="Times New Roman"/>
                    </w:rPr>
                    <w:t>Odc</w:t>
                  </w:r>
                  <w:proofErr w:type="spellEnd"/>
                  <w:r w:rsidRPr="00A05506">
                    <w:rPr>
                      <w:rFonts w:ascii="Times New Roman" w:hAnsi="Times New Roman" w:cs="Times New Roman"/>
                    </w:rPr>
                    <w:t xml:space="preserve"> e </w:t>
                  </w:r>
                  <w:proofErr w:type="spellStart"/>
                  <w:r w:rsidRPr="00A05506">
                    <w:rPr>
                      <w:rFonts w:ascii="Times New Roman" w:hAnsi="Times New Roman" w:cs="Times New Roman"/>
                    </w:rPr>
                    <w:t>Snc</w:t>
                  </w:r>
                  <w:proofErr w:type="spellEnd"/>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0</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Ente</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Difesa della Patria</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Difesa Civile</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1</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1</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Protezione Civile</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0</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Cittadinanza attiva</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 xml:space="preserve">Normativa SCN </w:t>
                  </w:r>
                  <w:proofErr w:type="spellStart"/>
                  <w:r w:rsidRPr="00A05506">
                    <w:rPr>
                      <w:rFonts w:ascii="Times New Roman" w:hAnsi="Times New Roman" w:cs="Times New Roman"/>
                    </w:rPr>
                    <w:t>ass</w:t>
                  </w:r>
                  <w:proofErr w:type="spellEnd"/>
                  <w:r w:rsidRPr="00A05506">
                    <w:rPr>
                      <w:rFonts w:ascii="Times New Roman" w:hAnsi="Times New Roman" w:cs="Times New Roman"/>
                    </w:rPr>
                    <w:t>.</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6</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0</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6</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Diritti e Doveri</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0</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4</w:t>
                  </w:r>
                </w:p>
              </w:tc>
            </w:tr>
            <w:tr w:rsidR="00A05506" w:rsidRPr="00A05506" w:rsidTr="00B4064B">
              <w:tc>
                <w:tcPr>
                  <w:tcW w:w="2633" w:type="dxa"/>
                </w:tcPr>
                <w:p w:rsidR="00A05506" w:rsidRPr="00A05506" w:rsidRDefault="00A05506" w:rsidP="00B4064B">
                  <w:pPr>
                    <w:rPr>
                      <w:rFonts w:ascii="Times New Roman" w:hAnsi="Times New Roman" w:cs="Times New Roman"/>
                    </w:rPr>
                  </w:pPr>
                  <w:r w:rsidRPr="00A05506">
                    <w:rPr>
                      <w:rFonts w:ascii="Times New Roman" w:hAnsi="Times New Roman" w:cs="Times New Roman"/>
                    </w:rPr>
                    <w:t>Lavoro per Progetti</w:t>
                  </w:r>
                </w:p>
              </w:tc>
              <w:tc>
                <w:tcPr>
                  <w:tcW w:w="1898"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2</w:t>
                  </w:r>
                </w:p>
              </w:tc>
              <w:tc>
                <w:tcPr>
                  <w:tcW w:w="1483"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6</w:t>
                  </w:r>
                </w:p>
              </w:tc>
              <w:tc>
                <w:tcPr>
                  <w:tcW w:w="1980" w:type="dxa"/>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8</w:t>
                  </w:r>
                </w:p>
              </w:tc>
            </w:tr>
          </w:tbl>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Nello specifico i moduli saranno dettagliati come segue:</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AREA VALORI E IDENTITA’ DEL SERVIZIO CIVILE</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I - L’identità del gruppo in formazione  ( 2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Analisi e discussione circa le aspettative, le motivazioni e gli obiettivi individuali dei volontari;</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Presentazione staff, presentazione del percorso generale e della giornata formativa</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 xml:space="preserve">Raccolta aspettative e preconoscenze verso il Servizio Civile volontario,  raccolta idee di Servizio Civile, motivazioni, obiettivi individuali. </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Costruire l’identità di gruppo, come persone in Servizio Civile volontario presso gli enti.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II – Dall’obiezione di coscienza al Servizio Civile Nazionale: evoluzione storica , affinità e differenze tra le due realtà; Storia del Servizio Civile in altri Paesi Europei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legge 64/01 e 77/02 sul Servizio Civile (storia, organizzazione, ambiti di intervento);</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storia della obiezione di coscienza (legge 230/98).</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storia della legge 64</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 xml:space="preserve">Il Servizio Civile negli altri Stati Europei – il progetto </w:t>
            </w:r>
            <w:proofErr w:type="spellStart"/>
            <w:r w:rsidRPr="00A05506">
              <w:rPr>
                <w:rFonts w:ascii="Times New Roman" w:hAnsi="Times New Roman" w:cs="Times New Roman"/>
              </w:rPr>
              <w:t>Amicus</w:t>
            </w:r>
            <w:proofErr w:type="spellEnd"/>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Costruire con i volontari una coscienza del senso e significato del volontario in Servizio Civile Nazionale, fissando anche le origini del concetto.</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III – Il dovere di difesa della Patria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1"/>
                <w:numId w:val="16"/>
              </w:numPr>
              <w:spacing w:after="0" w:line="240" w:lineRule="auto"/>
              <w:ind w:left="1053"/>
              <w:jc w:val="both"/>
              <w:rPr>
                <w:rFonts w:ascii="Times New Roman" w:hAnsi="Times New Roman" w:cs="Times New Roman"/>
              </w:rPr>
            </w:pPr>
            <w:r w:rsidRPr="00A05506">
              <w:rPr>
                <w:rFonts w:ascii="Times New Roman" w:hAnsi="Times New Roman" w:cs="Times New Roman"/>
              </w:rPr>
              <w:t xml:space="preserve">Le sentenze della Corte Costituzionale  </w:t>
            </w:r>
            <w:proofErr w:type="spellStart"/>
            <w:r w:rsidRPr="00A05506">
              <w:rPr>
                <w:rFonts w:ascii="Times New Roman" w:hAnsi="Times New Roman" w:cs="Times New Roman"/>
              </w:rPr>
              <w:t>nn</w:t>
            </w:r>
            <w:proofErr w:type="spellEnd"/>
            <w:r w:rsidRPr="00A05506">
              <w:rPr>
                <w:rFonts w:ascii="Times New Roman" w:hAnsi="Times New Roman" w:cs="Times New Roman"/>
              </w:rPr>
              <w:t>. 164/85, 228/04, 229/04 e 431/05 sul concetto di difesa civile e difesa non armata; Presentazione concetti e pratiche di “Patria”, “Difesa senza armi”,“difesa non violenta”.</w:t>
            </w:r>
          </w:p>
          <w:p w:rsidR="00A05506" w:rsidRPr="00A05506" w:rsidRDefault="00A05506" w:rsidP="00A05506">
            <w:pPr>
              <w:numPr>
                <w:ilvl w:val="1"/>
                <w:numId w:val="16"/>
              </w:numPr>
              <w:spacing w:after="0" w:line="240" w:lineRule="auto"/>
              <w:ind w:left="1053"/>
              <w:jc w:val="both"/>
              <w:rPr>
                <w:rFonts w:ascii="Times New Roman" w:hAnsi="Times New Roman" w:cs="Times New Roman"/>
              </w:rPr>
            </w:pPr>
            <w:r w:rsidRPr="00A05506">
              <w:rPr>
                <w:rFonts w:ascii="Times New Roman" w:hAnsi="Times New Roman" w:cs="Times New Roman"/>
              </w:rPr>
              <w:t>i diritti umani nel quadro della Costituzione Italiana, della Carta Europea e degli Ordinamenti delle Nazioni Unite.</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Allargare la conoscenza della idea di “dovere di difesa della Patria”, concetto che sembra a volte risultare poco conosciuto fra i giovani, ed anzi a volte ritenuto concetto “antico” e di linguaggio difficile e distante.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IV – La difesa civile non armata e non violenta (2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cenni storici sulla difesa popolare non violenta;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forme attuali di realizzazione della difesa alternativa;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gestione e trasformazione non violenta dei conflitti;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 xml:space="preserve">operazioni di mantenimento della pace (Peacekeeping, </w:t>
            </w:r>
            <w:proofErr w:type="spellStart"/>
            <w:r w:rsidRPr="00A05506">
              <w:rPr>
                <w:rFonts w:ascii="Times New Roman" w:hAnsi="Times New Roman" w:cs="Times New Roman"/>
              </w:rPr>
              <w:t>peace-enforcing</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peace-building</w:t>
            </w:r>
            <w:proofErr w:type="spellEnd"/>
            <w:r w:rsidRPr="00A05506">
              <w:rPr>
                <w:rFonts w:ascii="Times New Roman" w:hAnsi="Times New Roman" w:cs="Times New Roman"/>
              </w:rPr>
              <w:t>)</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E’ molto interessante qui affrontare il tema “gestione e trasformazione nonviolenta dei conflitti”, ”prevenzione della guerra” e “operazioni di polizia internazionale”, nonché  i concetti di “peacekeeping”, “</w:t>
            </w:r>
            <w:proofErr w:type="spellStart"/>
            <w:r w:rsidRPr="00A05506">
              <w:rPr>
                <w:rFonts w:ascii="Times New Roman" w:hAnsi="Times New Roman" w:cs="Times New Roman"/>
              </w:rPr>
              <w:t>peace-enforcing</w:t>
            </w:r>
            <w:proofErr w:type="spellEnd"/>
            <w:r w:rsidRPr="00A05506">
              <w:rPr>
                <w:rFonts w:ascii="Times New Roman" w:hAnsi="Times New Roman" w:cs="Times New Roman"/>
              </w:rPr>
              <w:t>” e “</w:t>
            </w:r>
            <w:proofErr w:type="spellStart"/>
            <w:r w:rsidRPr="00A05506">
              <w:rPr>
                <w:rFonts w:ascii="Times New Roman" w:hAnsi="Times New Roman" w:cs="Times New Roman"/>
              </w:rPr>
              <w:t>peacebuilding</w:t>
            </w:r>
            <w:proofErr w:type="spellEnd"/>
            <w:r w:rsidRPr="00A05506">
              <w:rPr>
                <w:rFonts w:ascii="Times New Roman" w:hAnsi="Times New Roman" w:cs="Times New Roman"/>
              </w:rPr>
              <w:t xml:space="preserve">”, specie se collegati all’ambito del diritto internazionale. </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Aiutare i volontari ad immaginare l’esistenza di tecniche di difesa non armata e non violenta.</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V - La normativa vigente e la Carta di impegno etico (2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normativa che regola il sistema del Servizio Civile Nazionale;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Carta di impegno etico.</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Verrà illustrato l’insieme delle norme che regolano il sistema del Servizio Civile Nazionale. Verrà utilizzata la lezione frontale.</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A05506" w:rsidRPr="00A05506" w:rsidRDefault="00A05506" w:rsidP="00B4064B">
            <w:pPr>
              <w:ind w:left="720"/>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AREA LA CITTADINANZA ATTIVA</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MODULO </w:t>
            </w:r>
            <w:proofErr w:type="spellStart"/>
            <w:r w:rsidRPr="00A05506">
              <w:rPr>
                <w:rFonts w:ascii="Times New Roman" w:hAnsi="Times New Roman" w:cs="Times New Roman"/>
              </w:rPr>
              <w:t>VI</w:t>
            </w:r>
            <w:proofErr w:type="spellEnd"/>
            <w:r w:rsidRPr="00A05506">
              <w:rPr>
                <w:rFonts w:ascii="Times New Roman" w:hAnsi="Times New Roman" w:cs="Times New Roman"/>
              </w:rPr>
              <w:t xml:space="preserve"> – La solidarietà e le forme di cittadinanza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 (</w:t>
            </w:r>
            <w:r w:rsidRPr="00A05506">
              <w:rPr>
                <w:rFonts w:ascii="Times New Roman" w:hAnsi="Times New Roman" w:cs="Times New Roman"/>
                <w:u w:val="single"/>
              </w:rPr>
              <w:t>Verranno trattati uno o più argomenti a scelta tra questi</w:t>
            </w:r>
            <w:r w:rsidRPr="00A05506">
              <w:rPr>
                <w:rFonts w:ascii="Times New Roman" w:hAnsi="Times New Roman" w:cs="Times New Roman"/>
              </w:rPr>
              <w:t>)</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principio costituzionale di solidarietà sociale e principi di libertà ed eguaglianza;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lotta alla povertà e all’esclusione sociale, povertà e sottosviluppo a livello mondiale;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lotta alla povertà nelle scelte politiche italiane e negli orientamenti dell’Unione Europea;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ruolo degli Organismi non Governativi;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concetto di cittadinanza e di promozione sociale;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concetto di cittadinanza attiva;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ruolo dello Stato e della società nell’ambito della promozione umana e della difesa dei diritti delle persone e rapporto tra le istituzioni e le organizzazioni della società civile;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principio di sussidiarietà, competenze dello Stato, delle Regioni, delle Province e dei Comuni nei vari ambiti in cui opera il Servizio Civile, con riferimenti al Terzo Settore nell’ambito del welfare.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i fenomeni della globalizzazione e approccio multiculturale;</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la responsabilità sociale delle imprese e la cittadinanza d’impresa</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Dare senso alla parola “solidarietà e ad ogni forma di cittadinanza” riscoprendo il significato dell’essere cittadini attivi e solidali, in un contesto e una visione multi-etnica e aperta alle istanze internazionali.</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Dare ragione di parole come “globalizzazione”, “interculturalità”, “sussidiarietà”.</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MODULO VII – Servizio Civile Nazionale, associazionismo e volontariato (4 ore) </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il fenomeno della cittadinanza attiva</w:t>
            </w:r>
          </w:p>
          <w:p w:rsidR="00A05506" w:rsidRPr="00A05506" w:rsidRDefault="00A05506" w:rsidP="00A05506">
            <w:pPr>
              <w:numPr>
                <w:ilvl w:val="1"/>
                <w:numId w:val="11"/>
              </w:numPr>
              <w:spacing w:after="0" w:line="240" w:lineRule="auto"/>
              <w:jc w:val="both"/>
              <w:rPr>
                <w:rFonts w:ascii="Times New Roman" w:hAnsi="Times New Roman" w:cs="Times New Roman"/>
              </w:rPr>
            </w:pPr>
            <w:r w:rsidRPr="00A05506">
              <w:rPr>
                <w:rFonts w:ascii="Times New Roman" w:hAnsi="Times New Roman" w:cs="Times New Roman"/>
              </w:rPr>
              <w:t>gli enti di Servizio Civile pubblici e privati</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Obiettivi: Condividere il significato del “servizio” come impegno e bene, offerto in via immateriale, bene non monetizzabile, e “civile” “inserito in un contesto e rispettoso di quel contesto anche se criticamente vigile”. </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VIII - Diritti e doveri del volontario del Servizio Civile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0"/>
                <w:numId w:val="12"/>
              </w:numPr>
              <w:spacing w:after="0" w:line="240" w:lineRule="auto"/>
              <w:jc w:val="both"/>
              <w:rPr>
                <w:rFonts w:ascii="Times New Roman" w:hAnsi="Times New Roman" w:cs="Times New Roman"/>
              </w:rPr>
            </w:pPr>
            <w:r w:rsidRPr="00A05506">
              <w:rPr>
                <w:rFonts w:ascii="Times New Roman" w:hAnsi="Times New Roman" w:cs="Times New Roman"/>
              </w:rPr>
              <w:t>ruolo e funzione del volontario;</w:t>
            </w:r>
          </w:p>
          <w:p w:rsidR="00A05506" w:rsidRPr="00A05506" w:rsidRDefault="00A05506" w:rsidP="00A05506">
            <w:pPr>
              <w:numPr>
                <w:ilvl w:val="0"/>
                <w:numId w:val="12"/>
              </w:numPr>
              <w:spacing w:after="0" w:line="240" w:lineRule="auto"/>
              <w:jc w:val="both"/>
              <w:rPr>
                <w:rFonts w:ascii="Times New Roman" w:hAnsi="Times New Roman" w:cs="Times New Roman"/>
              </w:rPr>
            </w:pPr>
            <w:r w:rsidRPr="00A05506">
              <w:rPr>
                <w:rFonts w:ascii="Times New Roman" w:hAnsi="Times New Roman" w:cs="Times New Roman"/>
              </w:rPr>
              <w:t>gestione dei volontari;</w:t>
            </w:r>
          </w:p>
          <w:p w:rsidR="00A05506" w:rsidRPr="00A05506" w:rsidRDefault="00A05506" w:rsidP="00A05506">
            <w:pPr>
              <w:numPr>
                <w:ilvl w:val="0"/>
                <w:numId w:val="12"/>
              </w:numPr>
              <w:spacing w:after="0" w:line="240" w:lineRule="auto"/>
              <w:jc w:val="both"/>
              <w:rPr>
                <w:rFonts w:ascii="Times New Roman" w:hAnsi="Times New Roman" w:cs="Times New Roman"/>
              </w:rPr>
            </w:pPr>
            <w:r w:rsidRPr="00A05506">
              <w:rPr>
                <w:rFonts w:ascii="Times New Roman" w:hAnsi="Times New Roman" w:cs="Times New Roman"/>
              </w:rPr>
              <w:t>disciplina dei rapporti tra enti e volontari del Servizio Civile Nazionale.</w:t>
            </w:r>
          </w:p>
          <w:p w:rsidR="00A05506" w:rsidRPr="00A05506" w:rsidRDefault="00A05506" w:rsidP="00A05506">
            <w:pPr>
              <w:numPr>
                <w:ilvl w:val="0"/>
                <w:numId w:val="12"/>
              </w:numPr>
              <w:spacing w:after="0" w:line="240" w:lineRule="auto"/>
              <w:jc w:val="both"/>
              <w:rPr>
                <w:rFonts w:ascii="Times New Roman" w:hAnsi="Times New Roman" w:cs="Times New Roman"/>
              </w:rPr>
            </w:pPr>
            <w:r w:rsidRPr="00A05506">
              <w:rPr>
                <w:rFonts w:ascii="Times New Roman" w:hAnsi="Times New Roman" w:cs="Times New Roman"/>
              </w:rPr>
              <w:t>La rappresentanza dei volontari in Servizio Civile.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Si metteranno in evidenza il ruolo e la funzione del volontario e si illustrerà la circolare sulla gestione, concernente la disciplina dei rapporti tra enti e volontari del Servizio Civile Nazionale.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IX  - La protezione civile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Contenuti: </w:t>
            </w:r>
          </w:p>
          <w:p w:rsidR="00A05506" w:rsidRPr="00A05506" w:rsidRDefault="00A05506" w:rsidP="00A05506">
            <w:pPr>
              <w:numPr>
                <w:ilvl w:val="0"/>
                <w:numId w:val="14"/>
              </w:numPr>
              <w:spacing w:after="0" w:line="240" w:lineRule="auto"/>
              <w:jc w:val="both"/>
              <w:rPr>
                <w:rFonts w:ascii="Times New Roman" w:hAnsi="Times New Roman" w:cs="Times New Roman"/>
              </w:rPr>
            </w:pPr>
            <w:r w:rsidRPr="00A05506">
              <w:rPr>
                <w:rFonts w:ascii="Times New Roman" w:hAnsi="Times New Roman" w:cs="Times New Roman"/>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AREA IL GIOVANE VOLONTARIO NEL SISTEMA DEL SERVIZIO CIVILE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MODULO X – Presentazione dell’ente e comunicazione e gestione dei conflitti. (4 ore)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storia, caratteristiche specifiche e modalità organizzative ed operative della dell’ Università e/o Enti in partenariato</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La proposta del Servizio Civile;</w:t>
            </w:r>
          </w:p>
          <w:p w:rsidR="00A05506" w:rsidRPr="00A05506" w:rsidRDefault="00A05506" w:rsidP="00A05506">
            <w:pPr>
              <w:numPr>
                <w:ilvl w:val="0"/>
                <w:numId w:val="15"/>
              </w:numPr>
              <w:spacing w:after="0" w:line="240" w:lineRule="auto"/>
              <w:jc w:val="both"/>
              <w:rPr>
                <w:rFonts w:ascii="Times New Roman" w:hAnsi="Times New Roman" w:cs="Times New Roman"/>
              </w:rPr>
            </w:pPr>
            <w:r w:rsidRPr="00A05506">
              <w:rPr>
                <w:rFonts w:ascii="Times New Roman" w:hAnsi="Times New Roman" w:cs="Times New Roman"/>
              </w:rPr>
              <w:t>Gestione dei conflitti e dinamiche di gruppo.</w:t>
            </w:r>
          </w:p>
          <w:p w:rsidR="00A05506" w:rsidRPr="00A05506" w:rsidRDefault="00A05506" w:rsidP="00A05506">
            <w:pPr>
              <w:numPr>
                <w:ilvl w:val="0"/>
                <w:numId w:val="15"/>
              </w:numPr>
              <w:spacing w:after="0" w:line="240" w:lineRule="auto"/>
              <w:jc w:val="both"/>
              <w:rPr>
                <w:rFonts w:ascii="Times New Roman" w:hAnsi="Times New Roman" w:cs="Times New Roman"/>
              </w:rPr>
            </w:pPr>
            <w:proofErr w:type="spellStart"/>
            <w:r w:rsidRPr="00A05506">
              <w:rPr>
                <w:rFonts w:ascii="Times New Roman" w:hAnsi="Times New Roman" w:cs="Times New Roman"/>
              </w:rPr>
              <w:t>Role</w:t>
            </w:r>
            <w:proofErr w:type="spellEnd"/>
            <w:r w:rsidRPr="00A05506">
              <w:rPr>
                <w:rFonts w:ascii="Times New Roman" w:hAnsi="Times New Roman" w:cs="Times New Roman"/>
              </w:rPr>
              <w:t xml:space="preserve"> play</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MODULO XI - Il lavoro per progetti nel Servizio Civile e nella Cooperazione Internazionale allo Sviluppo  (8 ore) </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p w:rsidR="00A05506" w:rsidRPr="00A05506" w:rsidRDefault="00A05506" w:rsidP="00B4064B">
            <w:pPr>
              <w:rPr>
                <w:rFonts w:ascii="Times New Roman" w:hAnsi="Times New Roman" w:cs="Times New Roman"/>
              </w:rPr>
            </w:pPr>
            <w:r w:rsidRPr="00A05506">
              <w:rPr>
                <w:rFonts w:ascii="Times New Roman" w:hAnsi="Times New Roman" w:cs="Times New Roman"/>
              </w:rPr>
              <w:t>Sono previste esercitazioni pratiche sui progetti di cooperazione internazionale (saranno invitati anche esperti del settore).</w:t>
            </w:r>
          </w:p>
        </w:tc>
      </w:tr>
      <w:tr w:rsidR="00A05506" w:rsidRPr="00A05506" w:rsidTr="00A05506">
        <w:trPr>
          <w:trHeight w:val="306"/>
        </w:trPr>
        <w:tc>
          <w:tcPr>
            <w:tcW w:w="8292" w:type="dxa"/>
            <w:tcBorders>
              <w:top w:val="single" w:sz="4" w:space="0" w:color="auto"/>
              <w:left w:val="single" w:sz="4" w:space="0" w:color="auto"/>
              <w:bottom w:val="single" w:sz="4" w:space="0" w:color="auto"/>
              <w:right w:val="single" w:sz="4" w:space="0" w:color="auto"/>
            </w:tcBorders>
          </w:tcPr>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specifica è definita in base al bisogno formativo del volontario e alla situazione formativa - professionale che si presenta, cercando di realizzare l’integrazione pedagogica delle opportunità e dei linguaggi formativi.</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formazione specifica prevista è formazione di contesto organizzativo e professionale, ha caratteristiche di formazione “on the project”, cioè "accompagna e sostiene" i volontari nella fase di inserimento in un nuovo contesto progettuale/organizzativo, attraverso attività didattiche in affiancamento con un formatore esperto e/o con il monitoraggio di un mentore esterno (</w:t>
            </w:r>
            <w:proofErr w:type="spellStart"/>
            <w:r w:rsidRPr="00A05506">
              <w:rPr>
                <w:rFonts w:ascii="Times New Roman" w:hAnsi="Times New Roman" w:cs="Times New Roman"/>
              </w:rPr>
              <w:t>o.l.p.</w:t>
            </w:r>
            <w:proofErr w:type="spellEnd"/>
            <w:r w:rsidRPr="00A05506">
              <w:rPr>
                <w:rFonts w:ascii="Times New Roman" w:hAnsi="Times New Roman" w:cs="Times New Roman"/>
              </w:rPr>
              <w:t xml:space="preserve"> e </w:t>
            </w:r>
            <w:proofErr w:type="spellStart"/>
            <w:r w:rsidRPr="00A05506">
              <w:rPr>
                <w:rFonts w:ascii="Times New Roman" w:hAnsi="Times New Roman" w:cs="Times New Roman"/>
              </w:rPr>
              <w:t>r.l.e.a.</w:t>
            </w:r>
            <w:proofErr w:type="spellEnd"/>
            <w:r w:rsidRPr="00A05506">
              <w:rPr>
                <w:rFonts w:ascii="Times New Roman" w:hAnsi="Times New Roman" w:cs="Times New Roman"/>
              </w:rPr>
              <w:t xml:space="preserve">). Si vuole così raccordare la </w:t>
            </w:r>
            <w:proofErr w:type="spellStart"/>
            <w:r w:rsidRPr="00A05506">
              <w:rPr>
                <w:rFonts w:ascii="Times New Roman" w:hAnsi="Times New Roman" w:cs="Times New Roman"/>
              </w:rPr>
              <w:t>pre-professionalità</w:t>
            </w:r>
            <w:proofErr w:type="spellEnd"/>
            <w:r w:rsidRPr="00A05506">
              <w:rPr>
                <w:rFonts w:ascii="Times New Roman" w:hAnsi="Times New Roman" w:cs="Times New Roman"/>
              </w:rPr>
              <w:t xml:space="preserve"> del volontario alle esigenze collegate all'espletamento delle attività previste nel progetto e nei contesti organizzativi individuati.</w:t>
            </w:r>
          </w:p>
          <w:p w:rsidR="00A05506" w:rsidRPr="00A05506" w:rsidRDefault="00A05506" w:rsidP="00A05506">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Il corso di formazione avrà sede presso le sedi degli enti a cura di personale interno qualificato.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Sono previste 72 ore di formazione specifica </w:t>
            </w:r>
          </w:p>
          <w:p w:rsidR="00A05506" w:rsidRPr="00A05506" w:rsidRDefault="00A05506" w:rsidP="00B4064B">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FORMAZIONE SPECIFICA </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IL PERCORSO FORMATIVO è suddiviso come segue:  una parte della formazione specifica verrà svolta in condivisione tra tutti i  volontari di Servizio Civile, mentre un’altra parte verrà svolta in maniera autonoma in sede per ciascun ente. Ciascun volontario svolgerà comunque un totale di 72 ore di formazione specifica.</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FORMAZIONE SPECIFICA </w:t>
            </w:r>
          </w:p>
          <w:p w:rsidR="00A05506" w:rsidRPr="00A05506" w:rsidRDefault="00A05506" w:rsidP="00A05506">
            <w:pPr>
              <w:jc w:val="both"/>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MODULO 1A  - Progettazione, analisi di un contesto territoriale, progettazione applicata ai beni museali.</w:t>
            </w:r>
          </w:p>
          <w:p w:rsidR="00A05506" w:rsidRPr="00A05506" w:rsidRDefault="00A05506" w:rsidP="00A05506">
            <w:pPr>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pStyle w:val="Nessunaspaziatura"/>
              <w:numPr>
                <w:ilvl w:val="0"/>
                <w:numId w:val="37"/>
              </w:numPr>
              <w:jc w:val="both"/>
              <w:rPr>
                <w:rFonts w:ascii="Times New Roman" w:hAnsi="Times New Roman" w:cs="Times New Roman"/>
              </w:rPr>
            </w:pPr>
            <w:r w:rsidRPr="00A05506">
              <w:rPr>
                <w:rFonts w:ascii="Times New Roman" w:hAnsi="Times New Roman" w:cs="Times New Roman"/>
              </w:rPr>
              <w:t xml:space="preserve">Elementi di Progettazione, Social Project Management; </w:t>
            </w:r>
            <w:proofErr w:type="spellStart"/>
            <w:r w:rsidRPr="00A05506">
              <w:rPr>
                <w:rFonts w:ascii="Times New Roman" w:hAnsi="Times New Roman" w:cs="Times New Roman"/>
              </w:rPr>
              <w:t>European</w:t>
            </w:r>
            <w:proofErr w:type="spellEnd"/>
            <w:r w:rsidRPr="00A05506">
              <w:rPr>
                <w:rFonts w:ascii="Times New Roman" w:hAnsi="Times New Roman" w:cs="Times New Roman"/>
              </w:rPr>
              <w:t xml:space="preserve"> Project Management, </w:t>
            </w:r>
          </w:p>
          <w:p w:rsidR="00A05506" w:rsidRPr="00A05506" w:rsidRDefault="00A05506" w:rsidP="00A05506">
            <w:pPr>
              <w:pStyle w:val="Nessunaspaziatura"/>
              <w:numPr>
                <w:ilvl w:val="0"/>
                <w:numId w:val="37"/>
              </w:numPr>
              <w:jc w:val="both"/>
              <w:rPr>
                <w:rFonts w:ascii="Times New Roman" w:hAnsi="Times New Roman" w:cs="Times New Roman"/>
                <w:lang w:val="en-US"/>
              </w:rPr>
            </w:pPr>
            <w:r w:rsidRPr="00A05506">
              <w:rPr>
                <w:rFonts w:ascii="Times New Roman" w:hAnsi="Times New Roman" w:cs="Times New Roman"/>
                <w:lang w:val="en-US"/>
              </w:rPr>
              <w:t xml:space="preserve">Project Life Cycle; Risk Analysis; Analysis </w:t>
            </w:r>
            <w:proofErr w:type="spellStart"/>
            <w:r w:rsidRPr="00A05506">
              <w:rPr>
                <w:rFonts w:ascii="Times New Roman" w:hAnsi="Times New Roman" w:cs="Times New Roman"/>
                <w:lang w:val="en-US"/>
              </w:rPr>
              <w:t>Swot</w:t>
            </w:r>
            <w:proofErr w:type="spellEnd"/>
            <w:r w:rsidRPr="00A05506">
              <w:rPr>
                <w:rFonts w:ascii="Times New Roman" w:hAnsi="Times New Roman" w:cs="Times New Roman"/>
                <w:lang w:val="en-US"/>
              </w:rPr>
              <w:t xml:space="preserve">: </w:t>
            </w:r>
            <w:proofErr w:type="spellStart"/>
            <w:r w:rsidRPr="00A05506">
              <w:rPr>
                <w:rFonts w:ascii="Times New Roman" w:hAnsi="Times New Roman" w:cs="Times New Roman"/>
                <w:lang w:val="en-US"/>
              </w:rPr>
              <w:t>Strenghts</w:t>
            </w:r>
            <w:proofErr w:type="spellEnd"/>
            <w:r w:rsidRPr="00A05506">
              <w:rPr>
                <w:rFonts w:ascii="Times New Roman" w:hAnsi="Times New Roman" w:cs="Times New Roman"/>
                <w:lang w:val="en-US"/>
              </w:rPr>
              <w:t xml:space="preserve">, Weaknesses, Opportunities, Threats; </w:t>
            </w:r>
          </w:p>
          <w:p w:rsidR="00A05506" w:rsidRPr="00A05506" w:rsidRDefault="00A05506" w:rsidP="00A05506">
            <w:pPr>
              <w:pStyle w:val="Nessunaspaziatura"/>
              <w:numPr>
                <w:ilvl w:val="0"/>
                <w:numId w:val="37"/>
              </w:numPr>
              <w:jc w:val="both"/>
              <w:rPr>
                <w:rFonts w:ascii="Times New Roman" w:hAnsi="Times New Roman" w:cs="Times New Roman"/>
                <w:lang w:val="en-US"/>
              </w:rPr>
            </w:pPr>
            <w:r w:rsidRPr="00A05506">
              <w:rPr>
                <w:rFonts w:ascii="Times New Roman" w:hAnsi="Times New Roman" w:cs="Times New Roman"/>
                <w:lang w:val="en-US"/>
              </w:rPr>
              <w:t>Pest Analysis; Perth Charts; Gantt Charts; Critical Path Analysis, Scheduling Single Projects; Analysis Pareto; Stakeholder Analysis, Logical Framework Approach</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Obiettivi: far conoscere la progettazione e il processo che permette di arrivare a un risultato atteso partendo dall’analisi di un contesto, individuando le linee di azione. Si vuole quindi avvicinare i volontari al Project </w:t>
            </w:r>
            <w:proofErr w:type="spellStart"/>
            <w:r w:rsidRPr="00A05506">
              <w:rPr>
                <w:rFonts w:ascii="Times New Roman" w:hAnsi="Times New Roman" w:cs="Times New Roman"/>
              </w:rPr>
              <w:t>Cycle</w:t>
            </w:r>
            <w:proofErr w:type="spellEnd"/>
            <w:r w:rsidRPr="00A05506">
              <w:rPr>
                <w:rFonts w:ascii="Times New Roman" w:hAnsi="Times New Roman" w:cs="Times New Roman"/>
              </w:rPr>
              <w:t xml:space="preserve"> Management e presentare gli strumenti di un progettista, che permettono anche di intercettare finanziamenti nell’ambito artistico e culturale.</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Formatori: </w:t>
            </w:r>
            <w:proofErr w:type="spellStart"/>
            <w:r w:rsidRPr="00A05506">
              <w:rPr>
                <w:rFonts w:ascii="Times New Roman" w:hAnsi="Times New Roman" w:cs="Times New Roman"/>
              </w:rPr>
              <w:t>Selicati</w:t>
            </w:r>
            <w:proofErr w:type="spellEnd"/>
            <w:r w:rsidRPr="00A05506">
              <w:rPr>
                <w:rFonts w:ascii="Times New Roman" w:hAnsi="Times New Roman" w:cs="Times New Roman"/>
              </w:rPr>
              <w:t xml:space="preserve"> Michele, Alessandra </w:t>
            </w:r>
            <w:proofErr w:type="spellStart"/>
            <w:r w:rsidRPr="00A05506">
              <w:rPr>
                <w:rFonts w:ascii="Times New Roman" w:hAnsi="Times New Roman" w:cs="Times New Roman"/>
              </w:rPr>
              <w:t>Selicati</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Ore: 4</w:t>
            </w: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MODULO 1B- Analisi del contesto lavorativo </w:t>
            </w:r>
          </w:p>
          <w:p w:rsidR="00A05506" w:rsidRPr="00A05506" w:rsidRDefault="00A05506" w:rsidP="00A05506">
            <w:pPr>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pStyle w:val="Nessunaspaziatura"/>
              <w:numPr>
                <w:ilvl w:val="0"/>
                <w:numId w:val="21"/>
              </w:numPr>
              <w:jc w:val="both"/>
              <w:rPr>
                <w:rFonts w:ascii="Times New Roman" w:hAnsi="Times New Roman" w:cs="Times New Roman"/>
              </w:rPr>
            </w:pPr>
            <w:r w:rsidRPr="00A05506">
              <w:rPr>
                <w:rFonts w:ascii="Times New Roman" w:hAnsi="Times New Roman" w:cs="Times New Roman"/>
              </w:rPr>
              <w:t xml:space="preserve">Modelli di funzionamento e di gestione delle organizzazioni </w:t>
            </w:r>
          </w:p>
          <w:p w:rsidR="00A05506" w:rsidRPr="00A05506" w:rsidRDefault="00A05506" w:rsidP="00A05506">
            <w:pPr>
              <w:pStyle w:val="Nessunaspaziatura"/>
              <w:numPr>
                <w:ilvl w:val="0"/>
                <w:numId w:val="21"/>
              </w:numPr>
              <w:jc w:val="both"/>
              <w:rPr>
                <w:rFonts w:ascii="Times New Roman" w:hAnsi="Times New Roman" w:cs="Times New Roman"/>
              </w:rPr>
            </w:pPr>
            <w:r w:rsidRPr="00A05506">
              <w:rPr>
                <w:rFonts w:ascii="Times New Roman" w:hAnsi="Times New Roman" w:cs="Times New Roman"/>
              </w:rPr>
              <w:t xml:space="preserve">Gestione dei rapporti interpersonali e inserimento in contesti professionali, </w:t>
            </w:r>
          </w:p>
          <w:p w:rsidR="00A05506" w:rsidRPr="00A05506" w:rsidRDefault="00A05506" w:rsidP="00A05506">
            <w:pPr>
              <w:pStyle w:val="Nessunaspaziatura"/>
              <w:numPr>
                <w:ilvl w:val="0"/>
                <w:numId w:val="21"/>
              </w:numPr>
              <w:jc w:val="both"/>
              <w:rPr>
                <w:rFonts w:ascii="Times New Roman" w:hAnsi="Times New Roman" w:cs="Times New Roman"/>
              </w:rPr>
            </w:pPr>
            <w:r w:rsidRPr="00A05506">
              <w:rPr>
                <w:rFonts w:ascii="Times New Roman" w:hAnsi="Times New Roman" w:cs="Times New Roman"/>
              </w:rPr>
              <w:t xml:space="preserve">Gestione del lavoro e della risoluzione dei problemi in un'ottica di flessibilità e disponibilità ai cambiamenti. </w:t>
            </w:r>
          </w:p>
          <w:p w:rsidR="00A05506" w:rsidRPr="00A05506" w:rsidRDefault="00A05506" w:rsidP="00A05506">
            <w:pPr>
              <w:rPr>
                <w:rFonts w:ascii="Times New Roman" w:hAnsi="Times New Roman" w:cs="Times New Roman"/>
              </w:rPr>
            </w:pPr>
            <w:r w:rsidRPr="00A05506">
              <w:rPr>
                <w:rFonts w:ascii="Times New Roman" w:hAnsi="Times New Roman" w:cs="Times New Roman"/>
              </w:rPr>
              <w:t>Obiettivi: facilitare la comprensione dell'importanza della qualità quale elemento per il successo personale e organizzativo e la consapevolezza sul ruolo del volontario e sulla sua posizione all'interno della sede attuazione di progetto.</w:t>
            </w: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Formatori: Michele </w:t>
            </w:r>
            <w:proofErr w:type="spellStart"/>
            <w:r w:rsidRPr="00A05506">
              <w:rPr>
                <w:rFonts w:ascii="Times New Roman" w:hAnsi="Times New Roman" w:cs="Times New Roman"/>
              </w:rPr>
              <w:t>Selicati</w:t>
            </w:r>
            <w:proofErr w:type="spellEnd"/>
            <w:r w:rsidRPr="00A05506">
              <w:rPr>
                <w:rFonts w:ascii="Times New Roman" w:hAnsi="Times New Roman" w:cs="Times New Roman"/>
              </w:rPr>
              <w:t xml:space="preserve">, Alessandra </w:t>
            </w:r>
            <w:proofErr w:type="spellStart"/>
            <w:r w:rsidRPr="00A05506">
              <w:rPr>
                <w:rFonts w:ascii="Times New Roman" w:hAnsi="Times New Roman" w:cs="Times New Roman"/>
              </w:rPr>
              <w:t>Selicati</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Ore: 4</w:t>
            </w: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MODULO II A - Corso di base sulla storia museale e museologia attuale </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Museologia: storia ed evoluzione del concetto di museo, formazione delle collezioni, criteri di raccolta e conservazione dei materiali e storia della catalogazione di collezioni museo logiche</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 xml:space="preserve">Museologia scientifica e la legislazione vigente. </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 xml:space="preserve">Le tecnologie 3Dapplicate ai </w:t>
            </w:r>
            <w:proofErr w:type="spellStart"/>
            <w:r w:rsidRPr="00A05506">
              <w:rPr>
                <w:rFonts w:ascii="Times New Roman" w:hAnsi="Times New Roman" w:cs="Times New Roman"/>
              </w:rPr>
              <w:t>BB.CC</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Obiettivi: trasmettere i principi che sono alla base dell’organizzazione museale e della sua evoluzione. </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Formatori: D’Angeli Angelo, </w:t>
            </w:r>
            <w:proofErr w:type="spellStart"/>
            <w:r w:rsidRPr="00A05506">
              <w:rPr>
                <w:rFonts w:ascii="Times New Roman" w:hAnsi="Times New Roman" w:cs="Times New Roman"/>
              </w:rPr>
              <w:t>Campolo</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Otilia</w:t>
            </w:r>
            <w:proofErr w:type="spellEnd"/>
            <w:r w:rsidRPr="00A05506">
              <w:rPr>
                <w:rFonts w:ascii="Times New Roman" w:hAnsi="Times New Roman" w:cs="Times New Roman"/>
              </w:rPr>
              <w:t xml:space="preserve">, Nardi Franco, </w:t>
            </w:r>
            <w:proofErr w:type="spellStart"/>
            <w:r w:rsidRPr="00A05506">
              <w:rPr>
                <w:rFonts w:ascii="Times New Roman" w:hAnsi="Times New Roman" w:cs="Times New Roman"/>
              </w:rPr>
              <w:t>Petrivelli</w:t>
            </w:r>
            <w:proofErr w:type="spellEnd"/>
            <w:r w:rsidRPr="00A05506">
              <w:rPr>
                <w:rFonts w:ascii="Times New Roman" w:hAnsi="Times New Roman" w:cs="Times New Roman"/>
              </w:rPr>
              <w:t xml:space="preserve"> Martina</w:t>
            </w: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Ore: 8</w:t>
            </w:r>
          </w:p>
          <w:p w:rsidR="00A05506" w:rsidRPr="00A05506" w:rsidRDefault="00A05506" w:rsidP="00A05506">
            <w:pPr>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MODULO II B - Tecniche di Promozione culturale, </w:t>
            </w:r>
            <w:proofErr w:type="spellStart"/>
            <w:r w:rsidRPr="00A05506">
              <w:rPr>
                <w:rFonts w:ascii="Times New Roman" w:hAnsi="Times New Roman" w:cs="Times New Roman"/>
              </w:rPr>
              <w:t>Customer</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satisfaction</w:t>
            </w:r>
            <w:proofErr w:type="spellEnd"/>
            <w:r w:rsidRPr="00A05506">
              <w:rPr>
                <w:rFonts w:ascii="Times New Roman" w:hAnsi="Times New Roman" w:cs="Times New Roman"/>
              </w:rPr>
              <w:t xml:space="preserve"> </w:t>
            </w:r>
          </w:p>
          <w:p w:rsidR="00A05506" w:rsidRPr="00A05506" w:rsidRDefault="00A05506" w:rsidP="00A05506">
            <w:pPr>
              <w:rPr>
                <w:rFonts w:ascii="Times New Roman" w:hAnsi="Times New Roman" w:cs="Times New Roman"/>
              </w:rPr>
            </w:pPr>
            <w:r w:rsidRPr="00A05506">
              <w:rPr>
                <w:rFonts w:ascii="Times New Roman" w:hAnsi="Times New Roman" w:cs="Times New Roman"/>
              </w:rPr>
              <w:t>Contenuti:</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 xml:space="preserve">Tecniche di redazione dei materiali informativi </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 xml:space="preserve">Museologia scientifica e la legislazione vigente. </w:t>
            </w:r>
          </w:p>
          <w:p w:rsidR="00A05506" w:rsidRPr="00A05506" w:rsidRDefault="00A05506" w:rsidP="00A05506">
            <w:pPr>
              <w:pStyle w:val="Nessunaspaziatura"/>
              <w:numPr>
                <w:ilvl w:val="0"/>
                <w:numId w:val="22"/>
              </w:numPr>
              <w:jc w:val="both"/>
              <w:rPr>
                <w:rFonts w:ascii="Times New Roman" w:hAnsi="Times New Roman" w:cs="Times New Roman"/>
              </w:rPr>
            </w:pPr>
            <w:r w:rsidRPr="00A05506">
              <w:rPr>
                <w:rFonts w:ascii="Times New Roman" w:hAnsi="Times New Roman" w:cs="Times New Roman"/>
              </w:rPr>
              <w:t xml:space="preserve">Modalità di prenotazione e organizzazione delle visite </w:t>
            </w:r>
            <w:proofErr w:type="spellStart"/>
            <w:r w:rsidRPr="00A05506">
              <w:rPr>
                <w:rFonts w:ascii="Times New Roman" w:hAnsi="Times New Roman" w:cs="Times New Roman"/>
              </w:rPr>
              <w:t>turistico-culturali</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Obiettivi: Il modulo ha l’obiettivo di approfondire la conoscenza dei principi e delle metodologie per ideare, pianificare e realizzare una campagna informativo/pubblicitaria in campo culturale.</w:t>
            </w:r>
          </w:p>
          <w:p w:rsidR="00A05506" w:rsidRPr="00A05506" w:rsidRDefault="00A05506" w:rsidP="00A05506">
            <w:pPr>
              <w:numPr>
                <w:ilvl w:val="0"/>
                <w:numId w:val="38"/>
              </w:numPr>
              <w:tabs>
                <w:tab w:val="clear" w:pos="720"/>
                <w:tab w:val="num" w:pos="227"/>
              </w:tabs>
              <w:spacing w:after="0" w:line="240" w:lineRule="auto"/>
              <w:ind w:left="227" w:hanging="227"/>
              <w:jc w:val="both"/>
              <w:rPr>
                <w:rFonts w:ascii="Times New Roman" w:hAnsi="Times New Roman" w:cs="Times New Roman"/>
              </w:rPr>
            </w:pPr>
            <w:r w:rsidRPr="00A05506">
              <w:rPr>
                <w:rFonts w:ascii="Times New Roman" w:hAnsi="Times New Roman" w:cs="Times New Roman"/>
              </w:rPr>
              <w:t>Definizione e finalità</w:t>
            </w:r>
          </w:p>
          <w:p w:rsidR="00A05506" w:rsidRPr="00A05506" w:rsidRDefault="00A05506" w:rsidP="00A05506">
            <w:pPr>
              <w:numPr>
                <w:ilvl w:val="0"/>
                <w:numId w:val="38"/>
              </w:numPr>
              <w:tabs>
                <w:tab w:val="clear" w:pos="720"/>
                <w:tab w:val="num" w:pos="227"/>
              </w:tabs>
              <w:spacing w:after="0" w:line="240" w:lineRule="auto"/>
              <w:ind w:left="227" w:hanging="227"/>
              <w:jc w:val="both"/>
              <w:rPr>
                <w:rFonts w:ascii="Times New Roman" w:hAnsi="Times New Roman" w:cs="Times New Roman"/>
              </w:rPr>
            </w:pPr>
            <w:r w:rsidRPr="00A05506">
              <w:rPr>
                <w:rFonts w:ascii="Times New Roman" w:hAnsi="Times New Roman" w:cs="Times New Roman"/>
              </w:rPr>
              <w:t xml:space="preserve">Impostazione di un’indagine di </w:t>
            </w:r>
            <w:proofErr w:type="spellStart"/>
            <w:r w:rsidRPr="00A05506">
              <w:rPr>
                <w:rFonts w:ascii="Times New Roman" w:hAnsi="Times New Roman" w:cs="Times New Roman"/>
              </w:rPr>
              <w:t>Customer</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satisfaction</w:t>
            </w:r>
            <w:proofErr w:type="spellEnd"/>
            <w:r w:rsidRPr="00A05506">
              <w:rPr>
                <w:rFonts w:ascii="Times New Roman" w:hAnsi="Times New Roman" w:cs="Times New Roman"/>
              </w:rPr>
              <w:t xml:space="preserve">: </w:t>
            </w:r>
          </w:p>
          <w:p w:rsidR="00A05506" w:rsidRPr="00A05506" w:rsidRDefault="00A05506" w:rsidP="00A05506">
            <w:pPr>
              <w:numPr>
                <w:ilvl w:val="0"/>
                <w:numId w:val="39"/>
              </w:numPr>
              <w:spacing w:after="0" w:line="240" w:lineRule="auto"/>
              <w:jc w:val="both"/>
              <w:rPr>
                <w:rFonts w:ascii="Times New Roman" w:hAnsi="Times New Roman" w:cs="Times New Roman"/>
              </w:rPr>
            </w:pPr>
            <w:r w:rsidRPr="00A05506">
              <w:rPr>
                <w:rFonts w:ascii="Times New Roman" w:hAnsi="Times New Roman" w:cs="Times New Roman"/>
              </w:rPr>
              <w:t>analisi generalità, modello SERVQUAL, modello di Kano</w:t>
            </w:r>
          </w:p>
          <w:p w:rsidR="00A05506" w:rsidRPr="00A05506" w:rsidRDefault="00A05506" w:rsidP="00A05506">
            <w:pPr>
              <w:numPr>
                <w:ilvl w:val="0"/>
                <w:numId w:val="39"/>
              </w:numPr>
              <w:spacing w:after="0" w:line="240" w:lineRule="auto"/>
              <w:jc w:val="both"/>
              <w:rPr>
                <w:rFonts w:ascii="Times New Roman" w:hAnsi="Times New Roman" w:cs="Times New Roman"/>
              </w:rPr>
            </w:pPr>
            <w:r w:rsidRPr="00A05506">
              <w:rPr>
                <w:rFonts w:ascii="Times New Roman" w:hAnsi="Times New Roman" w:cs="Times New Roman"/>
              </w:rPr>
              <w:t xml:space="preserve">esempi di questionari di </w:t>
            </w:r>
            <w:proofErr w:type="spellStart"/>
            <w:r w:rsidRPr="00A05506">
              <w:rPr>
                <w:rFonts w:ascii="Times New Roman" w:hAnsi="Times New Roman" w:cs="Times New Roman"/>
              </w:rPr>
              <w:t>Customer</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satisfaction</w:t>
            </w:r>
            <w:proofErr w:type="spellEnd"/>
          </w:p>
          <w:p w:rsidR="00A05506" w:rsidRPr="00A05506" w:rsidRDefault="00A05506" w:rsidP="00A05506">
            <w:pPr>
              <w:numPr>
                <w:ilvl w:val="0"/>
                <w:numId w:val="39"/>
              </w:numPr>
              <w:spacing w:after="0" w:line="240" w:lineRule="auto"/>
              <w:jc w:val="both"/>
              <w:rPr>
                <w:rFonts w:ascii="Times New Roman" w:hAnsi="Times New Roman" w:cs="Times New Roman"/>
              </w:rPr>
            </w:pPr>
            <w:r w:rsidRPr="00A05506">
              <w:rPr>
                <w:rFonts w:ascii="Times New Roman" w:hAnsi="Times New Roman" w:cs="Times New Roman"/>
              </w:rPr>
              <w:t>individuazione Universo e Campione</w:t>
            </w:r>
          </w:p>
          <w:p w:rsidR="00A05506" w:rsidRPr="00A05506" w:rsidRDefault="00A05506" w:rsidP="00A05506">
            <w:pPr>
              <w:numPr>
                <w:ilvl w:val="0"/>
                <w:numId w:val="39"/>
              </w:numPr>
              <w:spacing w:after="0" w:line="240" w:lineRule="auto"/>
              <w:jc w:val="both"/>
              <w:rPr>
                <w:rFonts w:ascii="Times New Roman" w:hAnsi="Times New Roman" w:cs="Times New Roman"/>
              </w:rPr>
            </w:pPr>
            <w:r w:rsidRPr="00A05506">
              <w:rPr>
                <w:rFonts w:ascii="Times New Roman" w:hAnsi="Times New Roman" w:cs="Times New Roman"/>
              </w:rPr>
              <w:t>Elaborazione dati</w:t>
            </w:r>
          </w:p>
          <w:p w:rsidR="00A05506" w:rsidRPr="00A05506" w:rsidRDefault="00A05506" w:rsidP="00A05506">
            <w:pPr>
              <w:numPr>
                <w:ilvl w:val="0"/>
                <w:numId w:val="39"/>
              </w:numPr>
              <w:spacing w:after="0" w:line="240" w:lineRule="auto"/>
              <w:jc w:val="both"/>
              <w:rPr>
                <w:rFonts w:ascii="Times New Roman" w:hAnsi="Times New Roman" w:cs="Times New Roman"/>
              </w:rPr>
            </w:pPr>
            <w:r w:rsidRPr="00A05506">
              <w:rPr>
                <w:rFonts w:ascii="Times New Roman" w:hAnsi="Times New Roman" w:cs="Times New Roman"/>
              </w:rPr>
              <w:t>Interpretazione dei dati</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Formatori: D’Angeli Angelo, </w:t>
            </w:r>
            <w:proofErr w:type="spellStart"/>
            <w:r w:rsidRPr="00A05506">
              <w:rPr>
                <w:rFonts w:ascii="Times New Roman" w:hAnsi="Times New Roman" w:cs="Times New Roman"/>
              </w:rPr>
              <w:t>Campolo</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Otilia</w:t>
            </w:r>
            <w:proofErr w:type="spellEnd"/>
            <w:r w:rsidRPr="00A05506">
              <w:rPr>
                <w:rFonts w:ascii="Times New Roman" w:hAnsi="Times New Roman" w:cs="Times New Roman"/>
              </w:rPr>
              <w:t xml:space="preserve">, Nardi Franco, </w:t>
            </w:r>
            <w:proofErr w:type="spellStart"/>
            <w:r w:rsidRPr="00A05506">
              <w:rPr>
                <w:rFonts w:ascii="Times New Roman" w:hAnsi="Times New Roman" w:cs="Times New Roman"/>
              </w:rPr>
              <w:t>Petrivelli</w:t>
            </w:r>
            <w:proofErr w:type="spellEnd"/>
            <w:r w:rsidRPr="00A05506">
              <w:rPr>
                <w:rFonts w:ascii="Times New Roman" w:hAnsi="Times New Roman" w:cs="Times New Roman"/>
              </w:rPr>
              <w:t xml:space="preserve"> Martina</w:t>
            </w:r>
          </w:p>
          <w:p w:rsidR="00A05506" w:rsidRPr="00A05506" w:rsidRDefault="00A05506" w:rsidP="00A05506">
            <w:pPr>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Ore: 8</w:t>
            </w:r>
          </w:p>
          <w:p w:rsidR="00A05506" w:rsidRPr="00A05506" w:rsidRDefault="00A05506" w:rsidP="00A05506">
            <w:pPr>
              <w:jc w:val="both"/>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MODULO III – le Tecniche della comunicazione</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Formatore: Emidio </w:t>
            </w:r>
            <w:proofErr w:type="spellStart"/>
            <w:r w:rsidRPr="00A05506">
              <w:rPr>
                <w:rFonts w:ascii="Times New Roman" w:hAnsi="Times New Roman" w:cs="Times New Roman"/>
              </w:rPr>
              <w:t>Celani</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Gaetanina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Parrella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Otilia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Campolo</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Il modulo descrive le tecniche dell’agire comunicativo all’interno di un gruppo, le possibilità comunicative di cui un’organizzazione dispone, alcuni aspetti della comunicazione  interpersonale, l’importanza rivestita dalla leadership all’interno  di  un  gruppo  di  lavoro. Inoltre saranno delineati le principali caratteristiche della comunicazione interpersonale, gli elementi che costituiscono la comunicazione, il tema del linguaggio verbale e del linguaggio non verbale.</w:t>
            </w:r>
          </w:p>
          <w:p w:rsidR="00A05506" w:rsidRPr="00A05506" w:rsidRDefault="00A05506" w:rsidP="00A05506">
            <w:pPr>
              <w:rPr>
                <w:rFonts w:ascii="Times New Roman" w:hAnsi="Times New Roman" w:cs="Times New Roman"/>
              </w:rPr>
            </w:pPr>
            <w:r w:rsidRPr="00A05506">
              <w:rPr>
                <w:rFonts w:ascii="Times New Roman" w:hAnsi="Times New Roman" w:cs="Times New Roman"/>
              </w:rPr>
              <w:t>Durata: 4 ore</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p>
          <w:p w:rsidR="00A05506" w:rsidRPr="00A05506" w:rsidRDefault="00A05506" w:rsidP="00A05506">
            <w:pPr>
              <w:rPr>
                <w:rFonts w:ascii="Times New Roman" w:hAnsi="Times New Roman" w:cs="Times New Roman"/>
              </w:rPr>
            </w:pPr>
            <w:r w:rsidRPr="00A05506">
              <w:rPr>
                <w:rFonts w:ascii="Times New Roman" w:hAnsi="Times New Roman" w:cs="Times New Roman"/>
              </w:rPr>
              <w:t>MODULO V – Il lavoro di gruppo</w:t>
            </w:r>
          </w:p>
          <w:p w:rsidR="00A05506" w:rsidRPr="00A05506" w:rsidRDefault="00A05506" w:rsidP="00A05506">
            <w:pPr>
              <w:rPr>
                <w:rFonts w:ascii="Times New Roman" w:hAnsi="Times New Roman" w:cs="Times New Roman"/>
              </w:rPr>
            </w:pPr>
            <w:r w:rsidRPr="00A05506">
              <w:rPr>
                <w:rFonts w:ascii="Times New Roman" w:hAnsi="Times New Roman" w:cs="Times New Roman"/>
              </w:rPr>
              <w:t xml:space="preserve">Formatore: Emidio </w:t>
            </w:r>
            <w:proofErr w:type="spellStart"/>
            <w:r w:rsidRPr="00A05506">
              <w:rPr>
                <w:rFonts w:ascii="Times New Roman" w:hAnsi="Times New Roman" w:cs="Times New Roman"/>
              </w:rPr>
              <w:t>Celani</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Gaetanina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Parrella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Otilia</w:t>
            </w:r>
            <w:proofErr w:type="spellEnd"/>
            <w:r w:rsidRPr="00A05506">
              <w:rPr>
                <w:rFonts w:ascii="Times New Roman" w:hAnsi="Times New Roman" w:cs="Times New Roman"/>
              </w:rPr>
              <w:t xml:space="preserve"> </w:t>
            </w:r>
            <w:proofErr w:type="spellStart"/>
            <w:r w:rsidRPr="00A05506">
              <w:rPr>
                <w:rFonts w:ascii="Times New Roman" w:hAnsi="Times New Roman" w:cs="Times New Roman"/>
              </w:rPr>
              <w:t>Campolo</w:t>
            </w:r>
            <w:proofErr w:type="spellEnd"/>
          </w:p>
          <w:p w:rsidR="00A05506" w:rsidRPr="00A05506" w:rsidRDefault="00A05506" w:rsidP="00A05506">
            <w:pPr>
              <w:rPr>
                <w:rFonts w:ascii="Times New Roman" w:hAnsi="Times New Roman" w:cs="Times New Roman"/>
              </w:rPr>
            </w:pPr>
            <w:r w:rsidRPr="00A05506">
              <w:rPr>
                <w:rFonts w:ascii="Times New Roman" w:hAnsi="Times New Roman" w:cs="Times New Roman"/>
              </w:rPr>
              <w:t>Il modulo illustra le principali dinamiche che portano alla formazione di un gruppo di  persone, sia in ambito privato che nell’ambiente di lavoro; si indicano le variabili che ne determinano la crescita e l’integrazione tra i componenti del gruppo nello svolgimento delle attività; si analizza  la formazione di un gruppo di lavoro dentro un’organizzazione; si mostra la gestione di un progetto, indicandone le fasi principali, i problemi che possono emergere e le relative tecniche di risoluzione; si affronterà infine il tema della leadership, analizzandone alcuni stili.</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Durata: 4 ore</w:t>
            </w:r>
          </w:p>
          <w:p w:rsidR="00A05506" w:rsidRPr="00A05506" w:rsidRDefault="00A05506" w:rsidP="00A05506">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MODULO </w:t>
            </w:r>
            <w:proofErr w:type="spellStart"/>
            <w:r w:rsidRPr="00A05506">
              <w:rPr>
                <w:rFonts w:ascii="Times New Roman" w:hAnsi="Times New Roman" w:cs="Times New Roman"/>
              </w:rPr>
              <w:t>VI</w:t>
            </w:r>
            <w:proofErr w:type="spellEnd"/>
            <w:r w:rsidRPr="00A05506">
              <w:rPr>
                <w:rFonts w:ascii="Times New Roman" w:hAnsi="Times New Roman" w:cs="Times New Roman"/>
              </w:rPr>
              <w:t xml:space="preserve"> - Sicurezza nei luoghi di lavoro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Il Titolo </w:t>
            </w:r>
            <w:proofErr w:type="spellStart"/>
            <w:r w:rsidRPr="00A05506">
              <w:rPr>
                <w:rFonts w:eastAsiaTheme="minorHAnsi"/>
                <w:sz w:val="22"/>
                <w:szCs w:val="22"/>
                <w:lang w:eastAsia="en-US"/>
              </w:rPr>
              <w:t>VI</w:t>
            </w:r>
            <w:proofErr w:type="spellEnd"/>
            <w:r w:rsidRPr="00A05506">
              <w:rPr>
                <w:rFonts w:eastAsiaTheme="minorHAnsi"/>
                <w:sz w:val="22"/>
                <w:szCs w:val="22"/>
                <w:lang w:eastAsia="en-US"/>
              </w:rPr>
              <w:t xml:space="preserve"> del Decreto Legislativo 626/94 e le norme successive collegate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Salute, Sicurezza, Ergonomia, </w:t>
            </w:r>
            <w:proofErr w:type="spellStart"/>
            <w:r w:rsidRPr="00A05506">
              <w:rPr>
                <w:rFonts w:eastAsiaTheme="minorHAnsi"/>
                <w:sz w:val="22"/>
                <w:szCs w:val="22"/>
                <w:lang w:eastAsia="en-US"/>
              </w:rPr>
              <w:t>D.Lgs.</w:t>
            </w:r>
            <w:proofErr w:type="spellEnd"/>
            <w:r w:rsidRPr="00A05506">
              <w:rPr>
                <w:rFonts w:eastAsiaTheme="minorHAnsi"/>
                <w:sz w:val="22"/>
                <w:szCs w:val="22"/>
                <w:lang w:eastAsia="en-US"/>
              </w:rPr>
              <w:t xml:space="preserve"> 626/94</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 principali problemi di salute legati all’uso di VDT- elementi di anatomia e fisiologia e principali patologie sia dell’apparato </w:t>
            </w:r>
            <w:proofErr w:type="spellStart"/>
            <w:r w:rsidRPr="00A05506">
              <w:rPr>
                <w:rFonts w:eastAsiaTheme="minorHAnsi"/>
                <w:sz w:val="22"/>
                <w:szCs w:val="22"/>
                <w:lang w:eastAsia="en-US"/>
              </w:rPr>
              <w:t>oculo-visivo</w:t>
            </w:r>
            <w:proofErr w:type="spellEnd"/>
            <w:r w:rsidRPr="00A05506">
              <w:rPr>
                <w:rFonts w:eastAsiaTheme="minorHAnsi"/>
                <w:sz w:val="22"/>
                <w:szCs w:val="22"/>
                <w:lang w:eastAsia="en-US"/>
              </w:rPr>
              <w:t xml:space="preserve"> che dell’apparato muscolo-scheletrico le problematiche oculari: sindrome </w:t>
            </w:r>
            <w:proofErr w:type="spellStart"/>
            <w:r w:rsidRPr="00A05506">
              <w:rPr>
                <w:rFonts w:eastAsiaTheme="minorHAnsi"/>
                <w:sz w:val="22"/>
                <w:szCs w:val="22"/>
                <w:lang w:eastAsia="en-US"/>
              </w:rPr>
              <w:t>astenopica</w:t>
            </w:r>
            <w:proofErr w:type="spellEnd"/>
            <w:r w:rsidRPr="00A05506">
              <w:rPr>
                <w:rFonts w:eastAsiaTheme="minorHAnsi"/>
                <w:sz w:val="22"/>
                <w:szCs w:val="22"/>
                <w:lang w:eastAsia="en-US"/>
              </w:rPr>
              <w:t xml:space="preserve"> e sue principali cause le problematiche dell’apparato muscolo- scheletrico: rachide ed arti superiore;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Le caratteristiche dell’ambiente di lavoro: illuminazione e sistemazione delle fonti rumore microclima radiazioni ionizzanti e non qualità dell’aria</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Il sistema legislativo per la gestione della sicurezza: Le Direttive Europee; Il nuovo Testo Unico per la Sicurezza e gli adempimenti legislativi; Sistema sanzionatorio; La responsabilità Civile e Penale e Diritti, doveri e sanzioni per i vari soggetti aziendali; La responsabilità Civile e Penale;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Il Datore di lavoro, il Dirigente, il Preposto, il Lavoratore; La responsabilità dei Progettisti, Fabbricanti, Fornitori ed Installatori;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Il Servizio Prevenzione e Protezione: struttura, composizione e compiti;  Il Responsabile del Servizio di Prevenzione e Protezione; i rapporti con i Rappresentanti dei Lavoratori (RLS); Organizzazione delle prevenzioni e gli Organi di vigilanza, controllo e assistenza;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 Soggetti Coinvolti: Enti, Commissioni e Comitati;  Il sistema di vigilanza e controllo </w:t>
            </w:r>
          </w:p>
          <w:p w:rsidR="00A05506" w:rsidRPr="00A05506" w:rsidRDefault="00A05506" w:rsidP="00A05506">
            <w:pPr>
              <w:pStyle w:val="Paragrafoelenco"/>
              <w:numPr>
                <w:ilvl w:val="0"/>
                <w:numId w:val="40"/>
              </w:numPr>
              <w:contextualSpacing/>
              <w:jc w:val="both"/>
              <w:rPr>
                <w:rFonts w:eastAsiaTheme="minorHAnsi"/>
                <w:sz w:val="22"/>
                <w:szCs w:val="22"/>
                <w:lang w:eastAsia="en-US"/>
              </w:rPr>
            </w:pPr>
            <w:r w:rsidRPr="00A05506">
              <w:rPr>
                <w:rFonts w:eastAsiaTheme="minorHAnsi"/>
                <w:sz w:val="22"/>
                <w:szCs w:val="22"/>
                <w:lang w:eastAsia="en-US"/>
              </w:rPr>
              <w:t xml:space="preserve">I soggetti del sistema di prevenzione aziendale Secondo il </w:t>
            </w:r>
            <w:proofErr w:type="spellStart"/>
            <w:r w:rsidRPr="00A05506">
              <w:rPr>
                <w:rFonts w:eastAsiaTheme="minorHAnsi"/>
                <w:sz w:val="22"/>
                <w:szCs w:val="22"/>
                <w:lang w:eastAsia="en-US"/>
              </w:rPr>
              <w:t>D.Lgs.</w:t>
            </w:r>
            <w:proofErr w:type="spellEnd"/>
            <w:r w:rsidRPr="00A05506">
              <w:rPr>
                <w:rFonts w:eastAsiaTheme="minorHAnsi"/>
                <w:sz w:val="22"/>
                <w:szCs w:val="22"/>
                <w:lang w:eastAsia="en-US"/>
              </w:rPr>
              <w:t xml:space="preserve"> 81/08; Compiti; Obblighi; Responsabilità</w:t>
            </w:r>
          </w:p>
          <w:p w:rsidR="00A05506" w:rsidRPr="00A05506" w:rsidRDefault="00A05506" w:rsidP="00A05506">
            <w:pPr>
              <w:rPr>
                <w:rFonts w:ascii="Times New Roman" w:hAnsi="Times New Roman" w:cs="Times New Roman"/>
              </w:rPr>
            </w:pPr>
            <w:r w:rsidRPr="00A05506">
              <w:rPr>
                <w:rFonts w:ascii="Times New Roman" w:hAnsi="Times New Roman" w:cs="Times New Roman"/>
              </w:rPr>
              <w:t>Obiettivi: trasmettere ai volontari informazioni inerenti i comportamenti da tenere nell’ambiente di lavoro, diritti e doveri sanciti dal sistema legislativo, i soggetti responsabili e i rischi per la salute</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Formatori:  Testa Ivano, </w:t>
            </w:r>
            <w:proofErr w:type="spellStart"/>
            <w:r w:rsidRPr="00A05506">
              <w:rPr>
                <w:rFonts w:ascii="Times New Roman" w:hAnsi="Times New Roman" w:cs="Times New Roman"/>
              </w:rPr>
              <w:t>Gaspari</w:t>
            </w:r>
            <w:proofErr w:type="spellEnd"/>
            <w:r w:rsidRPr="00A05506">
              <w:rPr>
                <w:rFonts w:ascii="Times New Roman" w:hAnsi="Times New Roman" w:cs="Times New Roman"/>
              </w:rPr>
              <w:t xml:space="preserve"> Stefano</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Ore:8</w:t>
            </w:r>
          </w:p>
          <w:p w:rsidR="00A05506" w:rsidRPr="00A05506" w:rsidRDefault="00A05506" w:rsidP="00A05506">
            <w:pPr>
              <w:jc w:val="both"/>
              <w:rPr>
                <w:rFonts w:ascii="Times New Roman" w:hAnsi="Times New Roman" w:cs="Times New Roman"/>
              </w:rPr>
            </w:pP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MODULO ORIENTAMENTO LAVORATIVO e COMPETENZE TRASVERSALI</w:t>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Formatori: Michele </w:t>
            </w:r>
            <w:proofErr w:type="spellStart"/>
            <w:r w:rsidRPr="00A05506">
              <w:rPr>
                <w:rFonts w:ascii="Times New Roman" w:hAnsi="Times New Roman" w:cs="Times New Roman"/>
              </w:rPr>
              <w:t>Selicati</w:t>
            </w:r>
            <w:proofErr w:type="spellEnd"/>
            <w:r w:rsidRPr="00A05506">
              <w:rPr>
                <w:rFonts w:ascii="Times New Roman" w:hAnsi="Times New Roman" w:cs="Times New Roman"/>
              </w:rPr>
              <w:t xml:space="preserve"> – Giorgio </w:t>
            </w:r>
            <w:proofErr w:type="spellStart"/>
            <w:r w:rsidRPr="00A05506">
              <w:rPr>
                <w:rFonts w:ascii="Times New Roman" w:hAnsi="Times New Roman" w:cs="Times New Roman"/>
              </w:rPr>
              <w:t>Bartoli</w:t>
            </w:r>
            <w:proofErr w:type="spellEnd"/>
            <w:r w:rsidRPr="00A05506">
              <w:rPr>
                <w:rFonts w:ascii="Times New Roman" w:hAnsi="Times New Roman" w:cs="Times New Roman"/>
              </w:rPr>
              <w:t xml:space="preserve"> – Domenico </w:t>
            </w:r>
            <w:proofErr w:type="spellStart"/>
            <w:r w:rsidRPr="00A05506">
              <w:rPr>
                <w:rFonts w:ascii="Times New Roman" w:hAnsi="Times New Roman" w:cs="Times New Roman"/>
              </w:rPr>
              <w:t>Loviglio</w:t>
            </w:r>
            <w:proofErr w:type="spellEnd"/>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Ore: 32</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Le attività che possono essere considerate in questo ambito possono fare riferimento alle seguenti tipologie:</w:t>
            </w:r>
          </w:p>
          <w:p w:rsidR="00A05506" w:rsidRPr="00A05506" w:rsidRDefault="00A05506" w:rsidP="00A05506">
            <w:pPr>
              <w:pStyle w:val="Paragrafoelenco"/>
              <w:numPr>
                <w:ilvl w:val="0"/>
                <w:numId w:val="18"/>
              </w:numPr>
              <w:contextualSpacing/>
              <w:jc w:val="both"/>
              <w:rPr>
                <w:rFonts w:eastAsiaTheme="minorHAnsi"/>
                <w:sz w:val="22"/>
                <w:szCs w:val="22"/>
                <w:lang w:eastAsia="en-US"/>
              </w:rPr>
            </w:pPr>
            <w:r w:rsidRPr="00A05506">
              <w:rPr>
                <w:rFonts w:eastAsiaTheme="minorHAnsi"/>
                <w:sz w:val="22"/>
                <w:szCs w:val="22"/>
                <w:lang w:eastAsia="en-US"/>
              </w:rPr>
              <w:t>incontri con esperti di orientamento al lavoro che illustrino ai giovani le modalità di approccio nei rapporti con aziende e imprese, come si fa un Curriculum Vitae, come si svolge un colloquio di lavoro, ecc.;</w:t>
            </w:r>
          </w:p>
          <w:p w:rsidR="00A05506" w:rsidRPr="00A05506" w:rsidRDefault="00A05506" w:rsidP="00A05506">
            <w:pPr>
              <w:pStyle w:val="Paragrafoelenco"/>
              <w:numPr>
                <w:ilvl w:val="0"/>
                <w:numId w:val="19"/>
              </w:numPr>
              <w:contextualSpacing/>
              <w:jc w:val="both"/>
              <w:rPr>
                <w:rFonts w:eastAsiaTheme="minorHAnsi"/>
                <w:sz w:val="22"/>
                <w:szCs w:val="22"/>
                <w:lang w:eastAsia="en-US"/>
              </w:rPr>
            </w:pPr>
            <w:r w:rsidRPr="00A05506">
              <w:rPr>
                <w:rFonts w:eastAsiaTheme="minorHAnsi"/>
                <w:sz w:val="22"/>
                <w:szCs w:val="22"/>
                <w:lang w:eastAsia="en-US"/>
              </w:rPr>
              <w:t>incontri con esperti del settore pubblico e privato che presentino le politiche attive rivolte ai giovani in Italia e nel Lazio;</w:t>
            </w:r>
          </w:p>
          <w:p w:rsidR="00A05506" w:rsidRPr="00A05506" w:rsidRDefault="00A05506" w:rsidP="00A05506">
            <w:pPr>
              <w:pStyle w:val="Paragrafoelenco"/>
              <w:numPr>
                <w:ilvl w:val="0"/>
                <w:numId w:val="20"/>
              </w:numPr>
              <w:contextualSpacing/>
              <w:jc w:val="both"/>
              <w:rPr>
                <w:rFonts w:eastAsiaTheme="minorHAnsi"/>
                <w:sz w:val="22"/>
                <w:szCs w:val="22"/>
                <w:lang w:eastAsia="en-US"/>
              </w:rPr>
            </w:pPr>
            <w:r w:rsidRPr="00A05506">
              <w:rPr>
                <w:rFonts w:eastAsiaTheme="minorHAnsi"/>
                <w:sz w:val="22"/>
                <w:szCs w:val="22"/>
                <w:lang w:eastAsia="en-US"/>
              </w:rPr>
              <w:t xml:space="preserve">incontri con rappresentanti degli uffici del personale di aziende </w:t>
            </w:r>
            <w:proofErr w:type="spellStart"/>
            <w:r w:rsidRPr="00A05506">
              <w:rPr>
                <w:rFonts w:eastAsiaTheme="minorHAnsi"/>
                <w:sz w:val="22"/>
                <w:szCs w:val="22"/>
                <w:lang w:eastAsia="en-US"/>
              </w:rPr>
              <w:t>medio-grandi</w:t>
            </w:r>
            <w:proofErr w:type="spellEnd"/>
            <w:r w:rsidRPr="00A05506">
              <w:rPr>
                <w:rFonts w:eastAsiaTheme="minorHAnsi"/>
                <w:sz w:val="22"/>
                <w:szCs w:val="22"/>
                <w:lang w:eastAsia="en-US"/>
              </w:rPr>
              <w:t>;</w:t>
            </w:r>
          </w:p>
          <w:p w:rsidR="00A05506" w:rsidRPr="00A05506" w:rsidRDefault="00A05506" w:rsidP="00A05506">
            <w:pPr>
              <w:pStyle w:val="Paragrafoelenco"/>
              <w:numPr>
                <w:ilvl w:val="0"/>
                <w:numId w:val="20"/>
              </w:numPr>
              <w:contextualSpacing/>
              <w:jc w:val="both"/>
              <w:rPr>
                <w:rFonts w:eastAsiaTheme="minorHAnsi"/>
                <w:sz w:val="22"/>
                <w:szCs w:val="22"/>
                <w:lang w:eastAsia="en-US"/>
              </w:rPr>
            </w:pPr>
            <w:r w:rsidRPr="00A05506">
              <w:rPr>
                <w:rFonts w:eastAsiaTheme="minorHAnsi"/>
                <w:sz w:val="22"/>
                <w:szCs w:val="22"/>
                <w:lang w:eastAsia="en-US"/>
              </w:rPr>
              <w:t>incontri con esperti di ricerca di personale (agenzie interinali, società di ricerca di personale, ecc.);</w:t>
            </w:r>
          </w:p>
          <w:p w:rsidR="00A05506" w:rsidRPr="00A05506" w:rsidRDefault="00A05506" w:rsidP="00A05506">
            <w:pPr>
              <w:pStyle w:val="Paragrafoelenco"/>
              <w:numPr>
                <w:ilvl w:val="0"/>
                <w:numId w:val="20"/>
              </w:numPr>
              <w:contextualSpacing/>
              <w:jc w:val="both"/>
              <w:rPr>
                <w:rFonts w:eastAsiaTheme="minorHAnsi"/>
                <w:sz w:val="22"/>
                <w:szCs w:val="22"/>
                <w:lang w:eastAsia="en-US"/>
              </w:rPr>
            </w:pPr>
            <w:r w:rsidRPr="00A05506">
              <w:rPr>
                <w:rFonts w:eastAsiaTheme="minorHAnsi"/>
                <w:sz w:val="22"/>
                <w:szCs w:val="22"/>
                <w:lang w:eastAsia="en-US"/>
              </w:rPr>
              <w:t>incontri di presentazione di politiche e strumenti per favorire la auto-imprenditorialità giovanile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svolto in collaborazione con professionisti specializzati nella consulenza alle imprese e alla scelta del personale e a esperti delle linee di finanziamento per l'inserimento dei giovani nel mondo del lavoro e dell'</w:t>
            </w:r>
            <w:proofErr w:type="spellStart"/>
            <w:r w:rsidRPr="00A05506">
              <w:rPr>
                <w:rFonts w:ascii="Times New Roman" w:hAnsi="Times New Roman" w:cs="Times New Roman"/>
              </w:rPr>
              <w:t>autoimprenditorialità</w:t>
            </w:r>
            <w:proofErr w:type="spellEnd"/>
            <w:r w:rsidRPr="00A05506">
              <w:rPr>
                <w:rFonts w:ascii="Times New Roman" w:hAnsi="Times New Roman" w:cs="Times New Roman"/>
              </w:rPr>
              <w:t xml:space="preserve">. </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Nello specifico si propone un percorso info-formativo della durata di 32 ore tenuto da un consulente, con competenze ed esperienza pluriennale in consulenze alla formazione ed orientamento, selezione del personale e formazione.</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Obiettivi principali e programma del corso:</w:t>
            </w:r>
          </w:p>
          <w:p w:rsidR="00A05506" w:rsidRPr="00A05506" w:rsidRDefault="00A05506" w:rsidP="00A05506">
            <w:pPr>
              <w:pStyle w:val="Paragrafoelenco"/>
              <w:numPr>
                <w:ilvl w:val="0"/>
                <w:numId w:val="17"/>
              </w:numPr>
              <w:contextualSpacing/>
              <w:jc w:val="both"/>
              <w:rPr>
                <w:rFonts w:eastAsiaTheme="minorHAnsi"/>
                <w:sz w:val="22"/>
                <w:szCs w:val="22"/>
                <w:lang w:eastAsia="en-US"/>
              </w:rPr>
            </w:pPr>
            <w:r w:rsidRPr="00A05506">
              <w:rPr>
                <w:rFonts w:eastAsiaTheme="minorHAnsi"/>
                <w:sz w:val="22"/>
                <w:szCs w:val="22"/>
                <w:lang w:eastAsia="en-US"/>
              </w:rPr>
              <w:t>Favorire la conoscenza del mondo delle imprese</w:t>
            </w:r>
          </w:p>
          <w:p w:rsidR="00A05506" w:rsidRPr="00A05506" w:rsidRDefault="00A05506" w:rsidP="00A05506">
            <w:pPr>
              <w:pStyle w:val="Paragrafoelenco"/>
              <w:numPr>
                <w:ilvl w:val="0"/>
                <w:numId w:val="17"/>
              </w:numPr>
              <w:contextualSpacing/>
              <w:jc w:val="both"/>
              <w:rPr>
                <w:rFonts w:eastAsiaTheme="minorHAnsi"/>
                <w:sz w:val="22"/>
                <w:szCs w:val="22"/>
                <w:lang w:eastAsia="en-US"/>
              </w:rPr>
            </w:pPr>
            <w:r w:rsidRPr="00A05506">
              <w:rPr>
                <w:rFonts w:eastAsiaTheme="minorHAnsi"/>
                <w:sz w:val="22"/>
                <w:szCs w:val="22"/>
                <w:lang w:eastAsia="en-US"/>
              </w:rPr>
              <w:t>Favorire la conoscenza delle politiche attive di accesso al mondo del lavoro</w:t>
            </w:r>
          </w:p>
          <w:p w:rsidR="00A05506" w:rsidRPr="00A05506" w:rsidRDefault="00A05506" w:rsidP="00A05506">
            <w:pPr>
              <w:pStyle w:val="Paragrafoelenco"/>
              <w:numPr>
                <w:ilvl w:val="0"/>
                <w:numId w:val="17"/>
              </w:numPr>
              <w:contextualSpacing/>
              <w:jc w:val="both"/>
              <w:rPr>
                <w:rFonts w:eastAsiaTheme="minorHAnsi"/>
                <w:sz w:val="22"/>
                <w:szCs w:val="22"/>
                <w:lang w:eastAsia="en-US"/>
              </w:rPr>
            </w:pPr>
            <w:r w:rsidRPr="00A05506">
              <w:rPr>
                <w:rFonts w:eastAsiaTheme="minorHAnsi"/>
                <w:sz w:val="22"/>
                <w:szCs w:val="22"/>
                <w:lang w:eastAsia="en-US"/>
              </w:rPr>
              <w:t>Si punterà a favorire e potenziare le possibilità di incontro fra offerta e domanda di lavoro, concentrandosi sulla presa di coscienza del giovane in servizio civile delle modalità e dei luoghi in cui tale incontro si concretizza.</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Società incaricata: Nomina srl (</w:t>
            </w:r>
            <w:proofErr w:type="spellStart"/>
            <w:r w:rsidRPr="00A05506">
              <w:rPr>
                <w:rFonts w:ascii="Times New Roman" w:hAnsi="Times New Roman" w:cs="Times New Roman"/>
              </w:rPr>
              <w:t>vd</w:t>
            </w:r>
            <w:proofErr w:type="spellEnd"/>
            <w:r w:rsidRPr="00A05506">
              <w:rPr>
                <w:rFonts w:ascii="Times New Roman" w:hAnsi="Times New Roman" w:cs="Times New Roman"/>
              </w:rPr>
              <w:t xml:space="preserve"> convenzione)</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8"/>
              <w:gridCol w:w="2414"/>
              <w:gridCol w:w="2442"/>
            </w:tblGrid>
            <w:tr w:rsidR="00A05506" w:rsidRPr="00A05506" w:rsidTr="00B4064B">
              <w:trPr>
                <w:tblCellSpacing w:w="20" w:type="dxa"/>
                <w:jc w:val="center"/>
              </w:trPr>
              <w:tc>
                <w:tcPr>
                  <w:tcW w:w="3088" w:type="dxa"/>
                  <w:shd w:val="clear" w:color="auto" w:fill="C9C9C9"/>
                </w:tcPr>
                <w:p w:rsidR="00A05506" w:rsidRPr="00A05506" w:rsidRDefault="00A05506" w:rsidP="00B4064B">
                  <w:pPr>
                    <w:jc w:val="both"/>
                    <w:rPr>
                      <w:rFonts w:ascii="Times New Roman" w:hAnsi="Times New Roman" w:cs="Times New Roman"/>
                      <w:bCs/>
                    </w:rPr>
                  </w:pPr>
                  <w:r w:rsidRPr="00A05506">
                    <w:rPr>
                      <w:rFonts w:ascii="Times New Roman" w:hAnsi="Times New Roman" w:cs="Times New Roman"/>
                      <w:bCs/>
                    </w:rPr>
                    <w:t>Titolo incontro</w:t>
                  </w:r>
                </w:p>
              </w:tc>
              <w:tc>
                <w:tcPr>
                  <w:tcW w:w="2374" w:type="dxa"/>
                  <w:shd w:val="clear" w:color="auto" w:fill="C9C9C9"/>
                </w:tcPr>
                <w:p w:rsidR="00A05506" w:rsidRPr="00A05506" w:rsidRDefault="00A05506" w:rsidP="00B4064B">
                  <w:pPr>
                    <w:jc w:val="both"/>
                    <w:rPr>
                      <w:rFonts w:ascii="Times New Roman" w:hAnsi="Times New Roman" w:cs="Times New Roman"/>
                      <w:bCs/>
                    </w:rPr>
                  </w:pPr>
                  <w:r w:rsidRPr="00A05506">
                    <w:rPr>
                      <w:rFonts w:ascii="Times New Roman" w:hAnsi="Times New Roman" w:cs="Times New Roman"/>
                      <w:bCs/>
                    </w:rPr>
                    <w:t>Contenuti</w:t>
                  </w:r>
                </w:p>
              </w:tc>
              <w:tc>
                <w:tcPr>
                  <w:tcW w:w="2382" w:type="dxa"/>
                  <w:shd w:val="clear" w:color="auto" w:fill="C9C9C9"/>
                </w:tcPr>
                <w:p w:rsidR="00A05506" w:rsidRPr="00A05506" w:rsidRDefault="00A05506" w:rsidP="00B4064B">
                  <w:pPr>
                    <w:jc w:val="both"/>
                    <w:rPr>
                      <w:rFonts w:ascii="Times New Roman" w:hAnsi="Times New Roman" w:cs="Times New Roman"/>
                      <w:bCs/>
                    </w:rPr>
                  </w:pPr>
                  <w:r w:rsidRPr="00A05506">
                    <w:rPr>
                      <w:rFonts w:ascii="Times New Roman" w:hAnsi="Times New Roman" w:cs="Times New Roman"/>
                      <w:bCs/>
                    </w:rPr>
                    <w:t>Titoli e qualifiche formatori</w:t>
                  </w:r>
                </w:p>
              </w:tc>
            </w:tr>
            <w:tr w:rsidR="00A05506" w:rsidRPr="00A05506" w:rsidTr="00B4064B">
              <w:trPr>
                <w:tblCellSpacing w:w="20" w:type="dxa"/>
                <w:jc w:val="center"/>
              </w:trPr>
              <w:tc>
                <w:tcPr>
                  <w:tcW w:w="3088" w:type="dxa"/>
                  <w:shd w:val="clear" w:color="auto" w:fill="auto"/>
                </w:tcPr>
                <w:p w:rsidR="00A05506" w:rsidRPr="00A05506" w:rsidRDefault="00A05506" w:rsidP="00B4064B">
                  <w:pPr>
                    <w:jc w:val="both"/>
                    <w:rPr>
                      <w:rFonts w:ascii="Times New Roman" w:hAnsi="Times New Roman" w:cs="Times New Roman"/>
                      <w:bCs/>
                      <w:sz w:val="20"/>
                      <w:szCs w:val="20"/>
                    </w:rPr>
                  </w:pPr>
                  <w:r w:rsidRPr="00A05506">
                    <w:rPr>
                      <w:rFonts w:ascii="Times New Roman" w:hAnsi="Times New Roman" w:cs="Times New Roman"/>
                      <w:bCs/>
                      <w:sz w:val="20"/>
                      <w:szCs w:val="20"/>
                    </w:rPr>
                    <w:t>Con gli occhi dell'impresa</w:t>
                  </w:r>
                </w:p>
              </w:tc>
              <w:tc>
                <w:tcPr>
                  <w:tcW w:w="2374"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Analisi di aspettative e esigenze di un'azienda in fase di selezione del personale. simulazione del percorso di selezione: lettura del curriculum e analisi del colloquio</w:t>
                  </w:r>
                </w:p>
              </w:tc>
              <w:tc>
                <w:tcPr>
                  <w:tcW w:w="2382"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 xml:space="preserve">Dott. Michele </w:t>
                  </w:r>
                  <w:proofErr w:type="spellStart"/>
                  <w:r w:rsidRPr="00A05506">
                    <w:rPr>
                      <w:rFonts w:ascii="Times New Roman" w:hAnsi="Times New Roman" w:cs="Times New Roman"/>
                      <w:sz w:val="20"/>
                      <w:szCs w:val="20"/>
                    </w:rPr>
                    <w:t>Selicati</w:t>
                  </w:r>
                  <w:proofErr w:type="spellEnd"/>
                </w:p>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Esperto nazionale e Project Manager - Amministratore delegato di Nomina srl Azienda di Alta Formazione Manageriale e Selezione del Personale</w:t>
                  </w:r>
                </w:p>
              </w:tc>
            </w:tr>
            <w:tr w:rsidR="00A05506" w:rsidRPr="00A05506" w:rsidTr="00B4064B">
              <w:trPr>
                <w:tblCellSpacing w:w="20" w:type="dxa"/>
                <w:jc w:val="center"/>
              </w:trPr>
              <w:tc>
                <w:tcPr>
                  <w:tcW w:w="3088" w:type="dxa"/>
                  <w:shd w:val="clear" w:color="auto" w:fill="auto"/>
                </w:tcPr>
                <w:p w:rsidR="00A05506" w:rsidRPr="00A05506" w:rsidRDefault="00A05506" w:rsidP="00B4064B">
                  <w:pPr>
                    <w:jc w:val="both"/>
                    <w:rPr>
                      <w:rFonts w:ascii="Times New Roman" w:hAnsi="Times New Roman" w:cs="Times New Roman"/>
                      <w:bCs/>
                      <w:sz w:val="20"/>
                      <w:szCs w:val="20"/>
                    </w:rPr>
                  </w:pPr>
                  <w:r w:rsidRPr="00A05506">
                    <w:rPr>
                      <w:rFonts w:ascii="Times New Roman" w:hAnsi="Times New Roman" w:cs="Times New Roman"/>
                      <w:bCs/>
                      <w:sz w:val="20"/>
                      <w:szCs w:val="20"/>
                    </w:rPr>
                    <w:t>Impostare un colloquio efficace</w:t>
                  </w:r>
                </w:p>
              </w:tc>
              <w:tc>
                <w:tcPr>
                  <w:tcW w:w="2374"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Costruzione di un colloquio di lavoro, con particolare attenzione agli elementi di comunicazione non verbale e alla gestione dell'emotività</w:t>
                  </w:r>
                </w:p>
              </w:tc>
              <w:tc>
                <w:tcPr>
                  <w:tcW w:w="2382"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 xml:space="preserve">Dott. Michele </w:t>
                  </w:r>
                  <w:proofErr w:type="spellStart"/>
                  <w:r w:rsidRPr="00A05506">
                    <w:rPr>
                      <w:rFonts w:ascii="Times New Roman" w:hAnsi="Times New Roman" w:cs="Times New Roman"/>
                      <w:sz w:val="20"/>
                      <w:szCs w:val="20"/>
                    </w:rPr>
                    <w:t>Selicati</w:t>
                  </w:r>
                  <w:proofErr w:type="spellEnd"/>
                </w:p>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Esperto nazionale e Project Manager - Amministratore delegato di Nomina srl Azienda di Alta Formazione Manageriale e Selezione del Personale</w:t>
                  </w:r>
                </w:p>
              </w:tc>
            </w:tr>
            <w:tr w:rsidR="00A05506" w:rsidRPr="00A05506" w:rsidTr="00B4064B">
              <w:trPr>
                <w:tblCellSpacing w:w="20" w:type="dxa"/>
                <w:jc w:val="center"/>
              </w:trPr>
              <w:tc>
                <w:tcPr>
                  <w:tcW w:w="3088" w:type="dxa"/>
                  <w:shd w:val="clear" w:color="auto" w:fill="auto"/>
                </w:tcPr>
                <w:p w:rsidR="00A05506" w:rsidRPr="00A05506" w:rsidRDefault="00A05506" w:rsidP="00B4064B">
                  <w:pPr>
                    <w:jc w:val="both"/>
                    <w:rPr>
                      <w:rFonts w:ascii="Times New Roman" w:hAnsi="Times New Roman" w:cs="Times New Roman"/>
                      <w:bCs/>
                      <w:sz w:val="20"/>
                      <w:szCs w:val="20"/>
                    </w:rPr>
                  </w:pPr>
                  <w:r w:rsidRPr="00A05506">
                    <w:rPr>
                      <w:rFonts w:ascii="Times New Roman" w:hAnsi="Times New Roman" w:cs="Times New Roman"/>
                      <w:bCs/>
                      <w:sz w:val="20"/>
                      <w:szCs w:val="20"/>
                    </w:rPr>
                    <w:t>Lavorare in equipe, vantaggi e criticità</w:t>
                  </w:r>
                </w:p>
              </w:tc>
              <w:tc>
                <w:tcPr>
                  <w:tcW w:w="2374"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Condivisione delle regole basilari del lavoro di gruppo. Analisi di criticità e punti di forza del lavoro in equipe. Percorso verso la consapevolezza del proprio ruolo nel gruppo. Elementi di tecniche di gestione del conflitto</w:t>
                  </w:r>
                </w:p>
              </w:tc>
              <w:tc>
                <w:tcPr>
                  <w:tcW w:w="2382"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 xml:space="preserve">Dott. Michele </w:t>
                  </w:r>
                  <w:proofErr w:type="spellStart"/>
                  <w:r w:rsidRPr="00A05506">
                    <w:rPr>
                      <w:rFonts w:ascii="Times New Roman" w:hAnsi="Times New Roman" w:cs="Times New Roman"/>
                      <w:sz w:val="20"/>
                      <w:szCs w:val="20"/>
                    </w:rPr>
                    <w:t>Selicati</w:t>
                  </w:r>
                  <w:proofErr w:type="spellEnd"/>
                </w:p>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Esperto nazionale e Project Manager - Amministratore delegato di Nomina srl Azienda di Alta Formazione Manageriale e Selezione del Personale</w:t>
                  </w:r>
                </w:p>
              </w:tc>
            </w:tr>
            <w:tr w:rsidR="00A05506" w:rsidRPr="00A05506" w:rsidTr="00B4064B">
              <w:trPr>
                <w:tblCellSpacing w:w="20" w:type="dxa"/>
                <w:jc w:val="center"/>
              </w:trPr>
              <w:tc>
                <w:tcPr>
                  <w:tcW w:w="3088" w:type="dxa"/>
                  <w:shd w:val="clear" w:color="auto" w:fill="auto"/>
                </w:tcPr>
                <w:p w:rsidR="00A05506" w:rsidRPr="00A05506" w:rsidRDefault="00A05506" w:rsidP="00B4064B">
                  <w:pPr>
                    <w:jc w:val="both"/>
                    <w:rPr>
                      <w:rFonts w:ascii="Times New Roman" w:hAnsi="Times New Roman" w:cs="Times New Roman"/>
                      <w:bCs/>
                      <w:sz w:val="20"/>
                      <w:szCs w:val="20"/>
                    </w:rPr>
                  </w:pPr>
                  <w:r w:rsidRPr="00A05506">
                    <w:rPr>
                      <w:rFonts w:ascii="Times New Roman" w:hAnsi="Times New Roman" w:cs="Times New Roman"/>
                      <w:bCs/>
                      <w:sz w:val="20"/>
                      <w:szCs w:val="20"/>
                    </w:rPr>
                    <w:t>Alla base dell'</w:t>
                  </w:r>
                  <w:proofErr w:type="spellStart"/>
                  <w:r w:rsidRPr="00A05506">
                    <w:rPr>
                      <w:rFonts w:ascii="Times New Roman" w:hAnsi="Times New Roman" w:cs="Times New Roman"/>
                      <w:bCs/>
                      <w:sz w:val="20"/>
                      <w:szCs w:val="20"/>
                    </w:rPr>
                    <w:t>autoimprenditorialità</w:t>
                  </w:r>
                  <w:proofErr w:type="spellEnd"/>
                  <w:r w:rsidRPr="00A05506">
                    <w:rPr>
                      <w:rFonts w:ascii="Times New Roman" w:hAnsi="Times New Roman" w:cs="Times New Roman"/>
                      <w:bCs/>
                      <w:sz w:val="20"/>
                      <w:szCs w:val="20"/>
                    </w:rPr>
                    <w:t xml:space="preserve">: piano delle </w:t>
                  </w:r>
                  <w:proofErr w:type="spellStart"/>
                  <w:r w:rsidRPr="00A05506">
                    <w:rPr>
                      <w:rFonts w:ascii="Times New Roman" w:hAnsi="Times New Roman" w:cs="Times New Roman"/>
                      <w:bCs/>
                      <w:sz w:val="20"/>
                      <w:szCs w:val="20"/>
                    </w:rPr>
                    <w:t>attivitàe</w:t>
                  </w:r>
                  <w:proofErr w:type="spellEnd"/>
                  <w:r w:rsidRPr="00A05506">
                    <w:rPr>
                      <w:rFonts w:ascii="Times New Roman" w:hAnsi="Times New Roman" w:cs="Times New Roman"/>
                      <w:bCs/>
                      <w:sz w:val="20"/>
                      <w:szCs w:val="20"/>
                    </w:rPr>
                    <w:t xml:space="preserve"> business </w:t>
                  </w:r>
                  <w:proofErr w:type="spellStart"/>
                  <w:r w:rsidRPr="00A05506">
                    <w:rPr>
                      <w:rFonts w:ascii="Times New Roman" w:hAnsi="Times New Roman" w:cs="Times New Roman"/>
                      <w:bCs/>
                      <w:sz w:val="20"/>
                      <w:szCs w:val="20"/>
                    </w:rPr>
                    <w:t>plan</w:t>
                  </w:r>
                  <w:proofErr w:type="spellEnd"/>
                </w:p>
              </w:tc>
              <w:tc>
                <w:tcPr>
                  <w:tcW w:w="2374"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Start up: passo dopo passo dall'idea alla costruzione del piano economico. Analisi delle opportunità per giovani aspiranti imprenditori</w:t>
                  </w:r>
                </w:p>
              </w:tc>
              <w:tc>
                <w:tcPr>
                  <w:tcW w:w="2382" w:type="dxa"/>
                  <w:shd w:val="clear" w:color="auto" w:fill="auto"/>
                </w:tcPr>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 xml:space="preserve">Dott. Michele </w:t>
                  </w:r>
                  <w:proofErr w:type="spellStart"/>
                  <w:r w:rsidRPr="00A05506">
                    <w:rPr>
                      <w:rFonts w:ascii="Times New Roman" w:hAnsi="Times New Roman" w:cs="Times New Roman"/>
                      <w:sz w:val="20"/>
                      <w:szCs w:val="20"/>
                    </w:rPr>
                    <w:t>Selicati</w:t>
                  </w:r>
                  <w:proofErr w:type="spellEnd"/>
                </w:p>
                <w:p w:rsidR="00A05506" w:rsidRPr="00A05506" w:rsidRDefault="00A05506" w:rsidP="00B4064B">
                  <w:pPr>
                    <w:jc w:val="both"/>
                    <w:rPr>
                      <w:rFonts w:ascii="Times New Roman" w:hAnsi="Times New Roman" w:cs="Times New Roman"/>
                      <w:sz w:val="20"/>
                      <w:szCs w:val="20"/>
                    </w:rPr>
                  </w:pPr>
                  <w:r w:rsidRPr="00A05506">
                    <w:rPr>
                      <w:rFonts w:ascii="Times New Roman" w:hAnsi="Times New Roman" w:cs="Times New Roman"/>
                      <w:sz w:val="20"/>
                      <w:szCs w:val="20"/>
                    </w:rPr>
                    <w:t>Esperto nazionale e Project Manager - Amministratore delegato di Nomina srl Azienda di Alta Formazione Manageriale e Selezione del Personale</w:t>
                  </w:r>
                </w:p>
              </w:tc>
            </w:tr>
          </w:tbl>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Cv Nomina srl</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drawing>
                <wp:inline distT="0" distB="0" distL="0" distR="0">
                  <wp:extent cx="2842260" cy="837565"/>
                  <wp:effectExtent l="0" t="0" r="0" b="0"/>
                  <wp:docPr id="5" name="Immagine 1" descr="C:\Users\MICK\Downloads\logo_nomina_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ICK\Downloads\logo_nomina_ap.png"/>
                          <pic:cNvPicPr>
                            <a:picLocks noChangeAspect="1" noChangeArrowheads="1"/>
                          </pic:cNvPicPr>
                        </pic:nvPicPr>
                        <pic:blipFill>
                          <a:blip r:embed="rId6"/>
                          <a:srcRect l="-1567" t="-5952" r="26894" b="5952"/>
                          <a:stretch>
                            <a:fillRect/>
                          </a:stretch>
                        </pic:blipFill>
                        <pic:spPr bwMode="auto">
                          <a:xfrm>
                            <a:off x="0" y="0"/>
                            <a:ext cx="2842260" cy="837565"/>
                          </a:xfrm>
                          <a:prstGeom prst="rect">
                            <a:avLst/>
                          </a:prstGeom>
                          <a:noFill/>
                          <a:ln w="9525">
                            <a:noFill/>
                            <a:miter lim="800000"/>
                            <a:headEnd/>
                            <a:tailEnd/>
                          </a:ln>
                        </pic:spPr>
                      </pic:pic>
                    </a:graphicData>
                  </a:graphic>
                </wp:inline>
              </w:drawing>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DESCRIZIONE SOCIETARIA</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drawing>
                <wp:inline distT="0" distB="0" distL="0" distR="0">
                  <wp:extent cx="3282950" cy="166370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3282950" cy="1663700"/>
                          </a:xfrm>
                          <a:prstGeom prst="rect">
                            <a:avLst/>
                          </a:prstGeom>
                          <a:noFill/>
                          <a:ln w="9525">
                            <a:noFill/>
                            <a:miter lim="800000"/>
                            <a:headEnd/>
                            <a:tailEnd/>
                          </a:ln>
                        </pic:spPr>
                      </pic:pic>
                    </a:graphicData>
                  </a:graphic>
                </wp:inline>
              </w:drawing>
            </w:r>
          </w:p>
          <w:p w:rsidR="00A05506" w:rsidRPr="00A05506" w:rsidRDefault="00A05506" w:rsidP="00A05506">
            <w:pPr>
              <w:jc w:val="both"/>
              <w:rPr>
                <w:rFonts w:ascii="Times New Roman" w:hAnsi="Times New Roman" w:cs="Times New Roman"/>
              </w:rPr>
            </w:pPr>
            <w:r w:rsidRPr="00A05506">
              <w:rPr>
                <w:rFonts w:ascii="Times New Roman" w:hAnsi="Times New Roman" w:cs="Times New Roman"/>
              </w:rPr>
              <w:t xml:space="preserve">La Nomina srl è stata fondata nel 2010 per rispondere alla domanda di servizi specifici nel campo della progettazione sociale e comunitaria e dell’alta formazione manageriale da parte di Enti Pubblici e Privati, Imprese ed Associazioni del Terzo </w:t>
            </w:r>
            <w:proofErr w:type="spellStart"/>
            <w:r w:rsidRPr="00A05506">
              <w:rPr>
                <w:rFonts w:ascii="Times New Roman" w:hAnsi="Times New Roman" w:cs="Times New Roman"/>
              </w:rPr>
              <w:t>Settore.La</w:t>
            </w:r>
            <w:proofErr w:type="spellEnd"/>
            <w:r w:rsidRPr="00A05506">
              <w:rPr>
                <w:rFonts w:ascii="Times New Roman" w:hAnsi="Times New Roman" w:cs="Times New Roman"/>
              </w:rPr>
              <w:t xml:space="preserve"> Nomina srl è una Società di Consulenza di direzione nella quale collaborano professionisti accreditati all’albo della Presidenza del Consiglio dei Ministri, del Ministero della Funzione Pubblica, del </w:t>
            </w:r>
            <w:proofErr w:type="spellStart"/>
            <w:r w:rsidRPr="00A05506">
              <w:rPr>
                <w:rFonts w:ascii="Times New Roman" w:hAnsi="Times New Roman" w:cs="Times New Roman"/>
              </w:rPr>
              <w:t>Formez</w:t>
            </w:r>
            <w:proofErr w:type="spellEnd"/>
            <w:r w:rsidRPr="00A05506">
              <w:rPr>
                <w:rFonts w:ascii="Times New Roman" w:hAnsi="Times New Roman" w:cs="Times New Roman"/>
              </w:rPr>
              <w:t xml:space="preserve"> PA, in qualità di esperti di Progettazione, Formazione, Fondi strutturali, ed iscritti in Albi professionali, Avvocati, Dottori Commercialisti, Analisti di finanza agevolata ed esperti di internazionalizzazione di impresa. L’azienda svolge assistenza alle pubbliche amministrazioni e aziende nei campi della internazionalizzazione, nella ricerca dei finanziamenti comunitari, nazionali e regionali per imprese private, pubbliche e per gli enti locali; collabora con soggetti nazionali ed internazionali tra cui organismi riconosciuti anche a livello Comunitario. Offriamo supporto alle aziende nelle scelte strategiche e nell’assistenza continuativa alle fasi di cambiamento. Aiutiamo investitori, imprenditori e management nell’identificazione di nuove opportunità di business </w:t>
            </w:r>
            <w:proofErr w:type="spellStart"/>
            <w:r w:rsidRPr="00A05506">
              <w:rPr>
                <w:rFonts w:ascii="Times New Roman" w:hAnsi="Times New Roman" w:cs="Times New Roman"/>
              </w:rPr>
              <w:t>development</w:t>
            </w:r>
            <w:proofErr w:type="spellEnd"/>
            <w:r w:rsidRPr="00A05506">
              <w:rPr>
                <w:rFonts w:ascii="Times New Roman" w:hAnsi="Times New Roman" w:cs="Times New Roman"/>
              </w:rPr>
              <w:t xml:space="preserve">, nella progettazione di interventi di miglioramento della performance aziendale e nella gestione delle fasi di realizzazione operativa, superando il concetto di consulenza e arrivando a relazioni di reale partnership con il cliente. In partnership con altre realtà costituiamo Company </w:t>
            </w:r>
            <w:proofErr w:type="spellStart"/>
            <w:r w:rsidRPr="00A05506">
              <w:rPr>
                <w:rFonts w:ascii="Times New Roman" w:hAnsi="Times New Roman" w:cs="Times New Roman"/>
              </w:rPr>
              <w:t>Limitided</w:t>
            </w:r>
            <w:proofErr w:type="spellEnd"/>
            <w:r w:rsidRPr="00A05506">
              <w:rPr>
                <w:rFonts w:ascii="Times New Roman" w:hAnsi="Times New Roman" w:cs="Times New Roman"/>
              </w:rPr>
              <w:t xml:space="preserve">, Holding </w:t>
            </w:r>
            <w:proofErr w:type="spellStart"/>
            <w:r w:rsidRPr="00A05506">
              <w:rPr>
                <w:rFonts w:ascii="Times New Roman" w:hAnsi="Times New Roman" w:cs="Times New Roman"/>
              </w:rPr>
              <w:t>Limited</w:t>
            </w:r>
            <w:proofErr w:type="spellEnd"/>
            <w:r w:rsidRPr="00A05506">
              <w:rPr>
                <w:rFonts w:ascii="Times New Roman" w:hAnsi="Times New Roman" w:cs="Times New Roman"/>
              </w:rPr>
              <w:t>, Società Estere, Società Anonime. Ci occupiamo dell’apertura di conti correnti all’estero per le Imprese e per i singoli provati.</w:t>
            </w:r>
          </w:p>
          <w:p w:rsidR="00A05506" w:rsidRPr="00A05506" w:rsidRDefault="00A05506" w:rsidP="00B4064B">
            <w:pPr>
              <w:jc w:val="both"/>
              <w:rPr>
                <w:rFonts w:ascii="Times New Roman" w:hAnsi="Times New Roman" w:cs="Times New Roman"/>
              </w:rPr>
            </w:pPr>
            <w:r w:rsidRPr="00A05506">
              <w:rPr>
                <w:rFonts w:ascii="Times New Roman" w:hAnsi="Times New Roman" w:cs="Times New Roman"/>
              </w:rPr>
              <w:t xml:space="preserve">Nomina srl si rivolge a tutti quei soggetti, pubblici e privati, che a diverso titolo, con competenze e specificità proprie, pianificano, agiscono e/o svolgono attività di promozione e sensibilizzazione in ambito sociale e nello sviluppo del territorio. In particolare la società lavora e continua a proporsi come partner progettuale ed operativo nei confronti di Regioni, Province, Comuni, Fondazioni, Asl, Servizi sociali, Associazioni, Cooperative, Consorzi, Imprese, Università, Scuole. I nostri clienti attualmente sono Enti Pubblici (Pubbliche Amministrazioni, Università italiane, Università straniere, Scuole, Asl, Province, Regioni), Associazioni di Promozione Sociale, Associazioni sportive, Associazioni di categorie, Consorzi, Associazioni </w:t>
            </w:r>
            <w:proofErr w:type="spellStart"/>
            <w:r w:rsidRPr="00A05506">
              <w:rPr>
                <w:rFonts w:ascii="Times New Roman" w:hAnsi="Times New Roman" w:cs="Times New Roman"/>
              </w:rPr>
              <w:t>onlus</w:t>
            </w:r>
            <w:proofErr w:type="spellEnd"/>
            <w:r w:rsidRPr="00A05506">
              <w:rPr>
                <w:rFonts w:ascii="Times New Roman" w:hAnsi="Times New Roman" w:cs="Times New Roman"/>
              </w:rPr>
              <w:t xml:space="preserve">, Fondazioni sociali e universitarie, Cooperative sociali, Enti ed Istituti religiosi, Imprese srl, </w:t>
            </w:r>
            <w:proofErr w:type="spellStart"/>
            <w:r w:rsidRPr="00A05506">
              <w:rPr>
                <w:rFonts w:ascii="Times New Roman" w:hAnsi="Times New Roman" w:cs="Times New Roman"/>
              </w:rPr>
              <w:t>sas</w:t>
            </w:r>
            <w:proofErr w:type="spellEnd"/>
            <w:r w:rsidRPr="00A05506">
              <w:rPr>
                <w:rFonts w:ascii="Times New Roman" w:hAnsi="Times New Roman" w:cs="Times New Roman"/>
              </w:rPr>
              <w:t xml:space="preserve">, snc e ditte individuali. Moltissimi dei nostri clienti sono liberi professionisti che si affidano a noi per la realizzazione di business </w:t>
            </w:r>
            <w:proofErr w:type="spellStart"/>
            <w:r w:rsidRPr="00A05506">
              <w:rPr>
                <w:rFonts w:ascii="Times New Roman" w:hAnsi="Times New Roman" w:cs="Times New Roman"/>
              </w:rPr>
              <w:t>plan</w:t>
            </w:r>
            <w:proofErr w:type="spellEnd"/>
            <w:r w:rsidRPr="00A05506">
              <w:rPr>
                <w:rFonts w:ascii="Times New Roman" w:hAnsi="Times New Roman" w:cs="Times New Roman"/>
              </w:rPr>
              <w:t xml:space="preserve"> e start up e tantissimi studenti universitari che si rivolgono per i nostri corsi di Alto Management.</w:t>
            </w:r>
          </w:p>
          <w:p w:rsidR="00A05506" w:rsidRPr="00A05506" w:rsidRDefault="00A05506" w:rsidP="00B4064B">
            <w:pPr>
              <w:jc w:val="both"/>
              <w:rPr>
                <w:rFonts w:ascii="Times New Roman" w:hAnsi="Times New Roman" w:cs="Times New Roman"/>
              </w:rPr>
            </w:pPr>
          </w:p>
          <w:p w:rsidR="00A05506" w:rsidRPr="00A05506" w:rsidRDefault="00A05506" w:rsidP="00B4064B">
            <w:pPr>
              <w:jc w:val="both"/>
              <w:rPr>
                <w:rFonts w:ascii="Times New Roman" w:hAnsi="Times New Roman" w:cs="Times New Roman"/>
              </w:rPr>
            </w:pPr>
          </w:p>
        </w:tc>
      </w:tr>
    </w:tbl>
    <w:p w:rsidR="00487B74" w:rsidRPr="00487B74" w:rsidRDefault="00487B74" w:rsidP="00330442">
      <w:pPr>
        <w:rPr>
          <w:rFonts w:ascii="Times New Roman" w:hAnsi="Times New Roman" w:cs="Times New Roman"/>
        </w:rPr>
      </w:pPr>
    </w:p>
    <w:sectPr w:rsidR="00487B74" w:rsidRPr="00487B74" w:rsidSect="00C51FB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E4"/>
    <w:multiLevelType w:val="hybridMultilevel"/>
    <w:tmpl w:val="CCDA6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236B28"/>
    <w:multiLevelType w:val="hybridMultilevel"/>
    <w:tmpl w:val="79842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4E56F84"/>
    <w:multiLevelType w:val="hybridMultilevel"/>
    <w:tmpl w:val="B71C5104"/>
    <w:lvl w:ilvl="0" w:tplc="4DFACC78">
      <w:start w:val="12"/>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07783645"/>
    <w:multiLevelType w:val="hybridMultilevel"/>
    <w:tmpl w:val="4D46E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8">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601D84"/>
    <w:multiLevelType w:val="hybridMultilevel"/>
    <w:tmpl w:val="0FDE0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3C61AF"/>
    <w:multiLevelType w:val="hybridMultilevel"/>
    <w:tmpl w:val="7430B8F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A812F5"/>
    <w:multiLevelType w:val="hybridMultilevel"/>
    <w:tmpl w:val="275A16EA"/>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013333"/>
    <w:multiLevelType w:val="hybridMultilevel"/>
    <w:tmpl w:val="B4C446E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267D5329"/>
    <w:multiLevelType w:val="hybridMultilevel"/>
    <w:tmpl w:val="1E68DA5A"/>
    <w:lvl w:ilvl="0" w:tplc="2D28A2FE">
      <w:numFmt w:val="bullet"/>
      <w:lvlText w:val="-"/>
      <w:lvlJc w:val="left"/>
      <w:pPr>
        <w:ind w:left="1065" w:hanging="705"/>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28C606D"/>
    <w:multiLevelType w:val="multilevel"/>
    <w:tmpl w:val="9814B5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eastAsia="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0342F5"/>
    <w:multiLevelType w:val="hybridMultilevel"/>
    <w:tmpl w:val="6CC6451C"/>
    <w:lvl w:ilvl="0" w:tplc="D382E0D4">
      <w:start w:val="1"/>
      <w:numFmt w:val="decimal"/>
      <w:lvlText w:val="%1."/>
      <w:lvlJc w:val="left"/>
      <w:pPr>
        <w:ind w:left="948" w:hanging="360"/>
      </w:pPr>
      <w:rPr>
        <w:rFonts w:ascii="Arial Narrow" w:eastAsia="Bodoni MT" w:hAnsi="Arial Narrow" w:cs="Bodoni MT" w:hint="default"/>
        <w:spacing w:val="-1"/>
        <w:w w:val="100"/>
        <w:sz w:val="22"/>
        <w:szCs w:val="23"/>
      </w:rPr>
    </w:lvl>
    <w:lvl w:ilvl="1" w:tplc="9BEC579A">
      <w:numFmt w:val="bullet"/>
      <w:lvlText w:val="•"/>
      <w:lvlJc w:val="left"/>
      <w:pPr>
        <w:ind w:left="1710" w:hanging="360"/>
      </w:pPr>
      <w:rPr>
        <w:rFonts w:hint="default"/>
      </w:rPr>
    </w:lvl>
    <w:lvl w:ilvl="2" w:tplc="3996BAC0">
      <w:numFmt w:val="bullet"/>
      <w:lvlText w:val="•"/>
      <w:lvlJc w:val="left"/>
      <w:pPr>
        <w:ind w:left="2480" w:hanging="360"/>
      </w:pPr>
      <w:rPr>
        <w:rFonts w:hint="default"/>
      </w:rPr>
    </w:lvl>
    <w:lvl w:ilvl="3" w:tplc="D6DEAB8A">
      <w:numFmt w:val="bullet"/>
      <w:lvlText w:val="•"/>
      <w:lvlJc w:val="left"/>
      <w:pPr>
        <w:ind w:left="3250" w:hanging="360"/>
      </w:pPr>
      <w:rPr>
        <w:rFonts w:hint="default"/>
      </w:rPr>
    </w:lvl>
    <w:lvl w:ilvl="4" w:tplc="469E851C">
      <w:numFmt w:val="bullet"/>
      <w:lvlText w:val="•"/>
      <w:lvlJc w:val="left"/>
      <w:pPr>
        <w:ind w:left="4020" w:hanging="360"/>
      </w:pPr>
      <w:rPr>
        <w:rFonts w:hint="default"/>
      </w:rPr>
    </w:lvl>
    <w:lvl w:ilvl="5" w:tplc="2BC0C040">
      <w:numFmt w:val="bullet"/>
      <w:lvlText w:val="•"/>
      <w:lvlJc w:val="left"/>
      <w:pPr>
        <w:ind w:left="4790" w:hanging="360"/>
      </w:pPr>
      <w:rPr>
        <w:rFonts w:hint="default"/>
      </w:rPr>
    </w:lvl>
    <w:lvl w:ilvl="6" w:tplc="EE2CA1B0">
      <w:numFmt w:val="bullet"/>
      <w:lvlText w:val="•"/>
      <w:lvlJc w:val="left"/>
      <w:pPr>
        <w:ind w:left="5560" w:hanging="360"/>
      </w:pPr>
      <w:rPr>
        <w:rFonts w:hint="default"/>
      </w:rPr>
    </w:lvl>
    <w:lvl w:ilvl="7" w:tplc="85E63882">
      <w:numFmt w:val="bullet"/>
      <w:lvlText w:val="•"/>
      <w:lvlJc w:val="left"/>
      <w:pPr>
        <w:ind w:left="6330" w:hanging="360"/>
      </w:pPr>
      <w:rPr>
        <w:rFonts w:hint="default"/>
      </w:rPr>
    </w:lvl>
    <w:lvl w:ilvl="8" w:tplc="41329CE2">
      <w:numFmt w:val="bullet"/>
      <w:lvlText w:val="•"/>
      <w:lvlJc w:val="left"/>
      <w:pPr>
        <w:ind w:left="7100" w:hanging="360"/>
      </w:pPr>
      <w:rPr>
        <w:rFonts w:hint="default"/>
      </w:rPr>
    </w:lvl>
  </w:abstractNum>
  <w:abstractNum w:abstractNumId="20">
    <w:nsid w:val="41D246A0"/>
    <w:multiLevelType w:val="hybridMultilevel"/>
    <w:tmpl w:val="5E3C9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21B7B"/>
    <w:multiLevelType w:val="hybridMultilevel"/>
    <w:tmpl w:val="91A60232"/>
    <w:lvl w:ilvl="0" w:tplc="2D28A2FE">
      <w:numFmt w:val="bullet"/>
      <w:lvlText w:val="-"/>
      <w:lvlJc w:val="left"/>
      <w:pPr>
        <w:ind w:left="1065" w:hanging="705"/>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54409CF"/>
    <w:multiLevelType w:val="hybridMultilevel"/>
    <w:tmpl w:val="6CC2B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ED244D"/>
    <w:multiLevelType w:val="hybridMultilevel"/>
    <w:tmpl w:val="AF361A10"/>
    <w:lvl w:ilvl="0" w:tplc="17EE5506">
      <w:numFmt w:val="bullet"/>
      <w:lvlText w:val=""/>
      <w:lvlJc w:val="left"/>
      <w:pPr>
        <w:ind w:left="948" w:hanging="360"/>
      </w:pPr>
      <w:rPr>
        <w:rFonts w:ascii="Symbol" w:eastAsia="Symbol" w:hAnsi="Symbol" w:cs="Symbol" w:hint="default"/>
        <w:w w:val="99"/>
        <w:sz w:val="23"/>
        <w:szCs w:val="23"/>
      </w:rPr>
    </w:lvl>
    <w:lvl w:ilvl="1" w:tplc="32240A9C">
      <w:numFmt w:val="bullet"/>
      <w:lvlText w:val="o"/>
      <w:lvlJc w:val="left"/>
      <w:pPr>
        <w:ind w:left="1188" w:hanging="240"/>
      </w:pPr>
      <w:rPr>
        <w:rFonts w:ascii="Courier New" w:eastAsia="Courier New" w:hAnsi="Courier New" w:cs="Courier New" w:hint="default"/>
        <w:w w:val="100"/>
        <w:sz w:val="23"/>
        <w:szCs w:val="23"/>
      </w:rPr>
    </w:lvl>
    <w:lvl w:ilvl="2" w:tplc="3FCE341A">
      <w:numFmt w:val="bullet"/>
      <w:lvlText w:val="•"/>
      <w:lvlJc w:val="left"/>
      <w:pPr>
        <w:ind w:left="1300" w:hanging="240"/>
      </w:pPr>
      <w:rPr>
        <w:rFonts w:hint="default"/>
      </w:rPr>
    </w:lvl>
    <w:lvl w:ilvl="3" w:tplc="3836C81A">
      <w:numFmt w:val="bullet"/>
      <w:lvlText w:val="•"/>
      <w:lvlJc w:val="left"/>
      <w:pPr>
        <w:ind w:left="2217" w:hanging="240"/>
      </w:pPr>
      <w:rPr>
        <w:rFonts w:hint="default"/>
      </w:rPr>
    </w:lvl>
    <w:lvl w:ilvl="4" w:tplc="027A7900">
      <w:numFmt w:val="bullet"/>
      <w:lvlText w:val="•"/>
      <w:lvlJc w:val="left"/>
      <w:pPr>
        <w:ind w:left="3135" w:hanging="240"/>
      </w:pPr>
      <w:rPr>
        <w:rFonts w:hint="default"/>
      </w:rPr>
    </w:lvl>
    <w:lvl w:ilvl="5" w:tplc="5C6ACBA8">
      <w:numFmt w:val="bullet"/>
      <w:lvlText w:val="•"/>
      <w:lvlJc w:val="left"/>
      <w:pPr>
        <w:ind w:left="4052" w:hanging="240"/>
      </w:pPr>
      <w:rPr>
        <w:rFonts w:hint="default"/>
      </w:rPr>
    </w:lvl>
    <w:lvl w:ilvl="6" w:tplc="A4B0A4BE">
      <w:numFmt w:val="bullet"/>
      <w:lvlText w:val="•"/>
      <w:lvlJc w:val="left"/>
      <w:pPr>
        <w:ind w:left="4970" w:hanging="240"/>
      </w:pPr>
      <w:rPr>
        <w:rFonts w:hint="default"/>
      </w:rPr>
    </w:lvl>
    <w:lvl w:ilvl="7" w:tplc="8F7054A6">
      <w:numFmt w:val="bullet"/>
      <w:lvlText w:val="•"/>
      <w:lvlJc w:val="left"/>
      <w:pPr>
        <w:ind w:left="5887" w:hanging="240"/>
      </w:pPr>
      <w:rPr>
        <w:rFonts w:hint="default"/>
      </w:rPr>
    </w:lvl>
    <w:lvl w:ilvl="8" w:tplc="DCE49972">
      <w:numFmt w:val="bullet"/>
      <w:lvlText w:val="•"/>
      <w:lvlJc w:val="left"/>
      <w:pPr>
        <w:ind w:left="6805" w:hanging="240"/>
      </w:pPr>
      <w:rPr>
        <w:rFonts w:hint="default"/>
      </w:rPr>
    </w:lvl>
  </w:abstractNum>
  <w:abstractNum w:abstractNumId="28">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AE76FB"/>
    <w:multiLevelType w:val="hybridMultilevel"/>
    <w:tmpl w:val="7ADE2AEA"/>
    <w:lvl w:ilvl="0" w:tplc="2D28A2FE">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6110C9"/>
    <w:multiLevelType w:val="hybridMultilevel"/>
    <w:tmpl w:val="3118E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CD53DF2"/>
    <w:multiLevelType w:val="hybridMultilevel"/>
    <w:tmpl w:val="D2709E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FB048FF"/>
    <w:multiLevelType w:val="hybridMultilevel"/>
    <w:tmpl w:val="43B267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2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num>
  <w:num w:numId="12">
    <w:abstractNumId w:val="7"/>
  </w:num>
  <w:num w:numId="13">
    <w:abstractNumId w:val="2"/>
  </w:num>
  <w:num w:numId="14">
    <w:abstractNumId w:val="14"/>
  </w:num>
  <w:num w:numId="15">
    <w:abstractNumId w:val="34"/>
  </w:num>
  <w:num w:numId="16">
    <w:abstractNumId w:val="37"/>
  </w:num>
  <w:num w:numId="17">
    <w:abstractNumId w:val="13"/>
  </w:num>
  <w:num w:numId="18">
    <w:abstractNumId w:val="36"/>
  </w:num>
  <w:num w:numId="19">
    <w:abstractNumId w:val="33"/>
  </w:num>
  <w:num w:numId="20">
    <w:abstractNumId w:val="30"/>
  </w:num>
  <w:num w:numId="21">
    <w:abstractNumId w:val="3"/>
  </w:num>
  <w:num w:numId="22">
    <w:abstractNumId w:val="31"/>
  </w:num>
  <w:num w:numId="23">
    <w:abstractNumId w:val="16"/>
  </w:num>
  <w:num w:numId="24">
    <w:abstractNumId w:val="38"/>
  </w:num>
  <w:num w:numId="25">
    <w:abstractNumId w:val="9"/>
  </w:num>
  <w:num w:numId="26">
    <w:abstractNumId w:val="23"/>
  </w:num>
  <w:num w:numId="27">
    <w:abstractNumId w:val="0"/>
  </w:num>
  <w:num w:numId="28">
    <w:abstractNumId w:val="5"/>
  </w:num>
  <w:num w:numId="29">
    <w:abstractNumId w:val="18"/>
  </w:num>
  <w:num w:numId="30">
    <w:abstractNumId w:val="19"/>
  </w:num>
  <w:num w:numId="31">
    <w:abstractNumId w:val="27"/>
  </w:num>
  <w:num w:numId="32">
    <w:abstractNumId w:val="39"/>
  </w:num>
  <w:num w:numId="33">
    <w:abstractNumId w:val="12"/>
  </w:num>
  <w:num w:numId="34">
    <w:abstractNumId w:val="20"/>
  </w:num>
  <w:num w:numId="35">
    <w:abstractNumId w:val="1"/>
  </w:num>
  <w:num w:numId="36">
    <w:abstractNumId w:val="35"/>
  </w:num>
  <w:num w:numId="37">
    <w:abstractNumId w:val="22"/>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defaultTabStop w:val="708"/>
  <w:hyphenationZone w:val="283"/>
  <w:characterSpacingControl w:val="doNotCompress"/>
  <w:savePreviewPicture/>
  <w:compat/>
  <w:rsids>
    <w:rsidRoot w:val="00330442"/>
    <w:rsid w:val="00045202"/>
    <w:rsid w:val="00071386"/>
    <w:rsid w:val="001855A1"/>
    <w:rsid w:val="00197DD8"/>
    <w:rsid w:val="001C21DF"/>
    <w:rsid w:val="00330442"/>
    <w:rsid w:val="0038062E"/>
    <w:rsid w:val="003977EA"/>
    <w:rsid w:val="0045423B"/>
    <w:rsid w:val="00487B74"/>
    <w:rsid w:val="004D268E"/>
    <w:rsid w:val="00530CB5"/>
    <w:rsid w:val="006A7252"/>
    <w:rsid w:val="006C7774"/>
    <w:rsid w:val="007542B4"/>
    <w:rsid w:val="007F4728"/>
    <w:rsid w:val="00903A16"/>
    <w:rsid w:val="00A05506"/>
    <w:rsid w:val="00A5169B"/>
    <w:rsid w:val="00AB4536"/>
    <w:rsid w:val="00B147D0"/>
    <w:rsid w:val="00BE59A2"/>
    <w:rsid w:val="00C00DB0"/>
    <w:rsid w:val="00C34A8B"/>
    <w:rsid w:val="00C51FB3"/>
    <w:rsid w:val="00D3516E"/>
    <w:rsid w:val="00DA2885"/>
    <w:rsid w:val="00DD00DC"/>
    <w:rsid w:val="00DF4E29"/>
    <w:rsid w:val="00EE4DC4"/>
    <w:rsid w:val="00F55784"/>
    <w:rsid w:val="00FF23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1FB3"/>
  </w:style>
  <w:style w:type="paragraph" w:styleId="Titolo5">
    <w:name w:val="heading 5"/>
    <w:basedOn w:val="Normale"/>
    <w:next w:val="Normale"/>
    <w:link w:val="Titolo5Carattere"/>
    <w:uiPriority w:val="99"/>
    <w:unhideWhenUsed/>
    <w:qFormat/>
    <w:rsid w:val="003977EA"/>
    <w:pPr>
      <w:keepNext/>
      <w:spacing w:after="0" w:line="240" w:lineRule="auto"/>
      <w:jc w:val="center"/>
      <w:outlineLvl w:val="4"/>
    </w:pPr>
    <w:rPr>
      <w:rFonts w:ascii="Times New Roman" w:eastAsia="Times New Roman" w:hAnsi="Times New Roman" w:cs="Times New Roman"/>
      <w:i/>
      <w:iCs/>
      <w:sz w:val="24"/>
      <w:szCs w:val="24"/>
      <w:lang w:eastAsia="it-IT"/>
    </w:rPr>
  </w:style>
  <w:style w:type="paragraph" w:styleId="Titolo6">
    <w:name w:val="heading 6"/>
    <w:basedOn w:val="Normale"/>
    <w:next w:val="Normale"/>
    <w:link w:val="Titolo6Carattere"/>
    <w:uiPriority w:val="99"/>
    <w:unhideWhenUsed/>
    <w:qFormat/>
    <w:rsid w:val="003977EA"/>
    <w:pPr>
      <w:keepNext/>
      <w:spacing w:after="0" w:line="240" w:lineRule="auto"/>
      <w:jc w:val="center"/>
      <w:outlineLvl w:val="5"/>
    </w:pPr>
    <w:rPr>
      <w:rFonts w:ascii="Times New Roman" w:eastAsia="Times New Roman" w:hAnsi="Times New Roman" w:cs="Times New Roman"/>
      <w:i/>
      <w:i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330442"/>
    <w:pPr>
      <w:widowControl w:val="0"/>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BE59A2"/>
    <w:pPr>
      <w:spacing w:after="0" w:line="240" w:lineRule="auto"/>
      <w:ind w:left="708"/>
    </w:pPr>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3977EA"/>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3977EA"/>
    <w:rPr>
      <w:rFonts w:ascii="Times New Roman" w:eastAsia="Times New Roman" w:hAnsi="Times New Roman" w:cs="Times New Roman"/>
      <w:i/>
      <w:iCs/>
      <w:sz w:val="20"/>
      <w:szCs w:val="24"/>
      <w:lang w:eastAsia="it-IT"/>
    </w:rPr>
  </w:style>
  <w:style w:type="character" w:customStyle="1" w:styleId="NessunaspaziaturaCarattere">
    <w:name w:val="Nessuna spaziatura Carattere"/>
    <w:link w:val="Nessunaspaziatura"/>
    <w:uiPriority w:val="1"/>
    <w:locked/>
    <w:rsid w:val="00DA2885"/>
  </w:style>
  <w:style w:type="paragraph" w:styleId="Nessunaspaziatura">
    <w:name w:val="No Spacing"/>
    <w:link w:val="NessunaspaziaturaCarattere"/>
    <w:uiPriority w:val="1"/>
    <w:qFormat/>
    <w:rsid w:val="00DA2885"/>
    <w:pPr>
      <w:spacing w:after="0" w:line="240" w:lineRule="auto"/>
    </w:pPr>
  </w:style>
  <w:style w:type="character" w:styleId="Enfasigrassetto">
    <w:name w:val="Strong"/>
    <w:basedOn w:val="Carpredefinitoparagrafo"/>
    <w:uiPriority w:val="22"/>
    <w:qFormat/>
    <w:rsid w:val="00D3516E"/>
    <w:rPr>
      <w:b/>
      <w:bCs/>
    </w:rPr>
  </w:style>
  <w:style w:type="paragraph" w:customStyle="1" w:styleId="Default">
    <w:name w:val="Default"/>
    <w:rsid w:val="00197DD8"/>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197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Elencochiaro-Colore3">
    <w:name w:val="Light List Accent 3"/>
    <w:basedOn w:val="Tabellanormale"/>
    <w:uiPriority w:val="61"/>
    <w:rsid w:val="00197DD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ellagriglia4-colore61">
    <w:name w:val="Tabella griglia 4 - colore 61"/>
    <w:basedOn w:val="Tabellanormale"/>
    <w:uiPriority w:val="49"/>
    <w:rsid w:val="00487B74"/>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Elencochiaro-Colore11">
    <w:name w:val="Elenco chiaro - Colore 11"/>
    <w:basedOn w:val="Tabellanormale"/>
    <w:uiPriority w:val="61"/>
    <w:rsid w:val="00487B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fumetto">
    <w:name w:val="Balloon Text"/>
    <w:basedOn w:val="Normale"/>
    <w:link w:val="TestofumettoCarattere"/>
    <w:uiPriority w:val="99"/>
    <w:semiHidden/>
    <w:unhideWhenUsed/>
    <w:rsid w:val="00487B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022480">
      <w:bodyDiv w:val="1"/>
      <w:marLeft w:val="0"/>
      <w:marRight w:val="0"/>
      <w:marTop w:val="0"/>
      <w:marBottom w:val="0"/>
      <w:divBdr>
        <w:top w:val="none" w:sz="0" w:space="0" w:color="auto"/>
        <w:left w:val="none" w:sz="0" w:space="0" w:color="auto"/>
        <w:bottom w:val="none" w:sz="0" w:space="0" w:color="auto"/>
        <w:right w:val="none" w:sz="0" w:space="0" w:color="auto"/>
      </w:divBdr>
    </w:div>
    <w:div w:id="1024215250">
      <w:bodyDiv w:val="1"/>
      <w:marLeft w:val="0"/>
      <w:marRight w:val="0"/>
      <w:marTop w:val="0"/>
      <w:marBottom w:val="0"/>
      <w:divBdr>
        <w:top w:val="none" w:sz="0" w:space="0" w:color="auto"/>
        <w:left w:val="none" w:sz="0" w:space="0" w:color="auto"/>
        <w:bottom w:val="none" w:sz="0" w:space="0" w:color="auto"/>
        <w:right w:val="none" w:sz="0" w:space="0" w:color="auto"/>
      </w:divBdr>
    </w:div>
    <w:div w:id="1690066068">
      <w:bodyDiv w:val="1"/>
      <w:marLeft w:val="0"/>
      <w:marRight w:val="0"/>
      <w:marTop w:val="0"/>
      <w:marBottom w:val="0"/>
      <w:divBdr>
        <w:top w:val="none" w:sz="0" w:space="0" w:color="auto"/>
        <w:left w:val="none" w:sz="0" w:space="0" w:color="auto"/>
        <w:bottom w:val="none" w:sz="0" w:space="0" w:color="auto"/>
        <w:right w:val="none" w:sz="0" w:space="0" w:color="auto"/>
      </w:divBdr>
    </w:div>
    <w:div w:id="2128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14040</Words>
  <Characters>80030</Characters>
  <Application>Microsoft Office Word</Application>
  <DocSecurity>0</DocSecurity>
  <Lines>666</Lines>
  <Paragraphs>187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alessio</cp:lastModifiedBy>
  <cp:revision>16</cp:revision>
  <dcterms:created xsi:type="dcterms:W3CDTF">2018-06-23T12:38:00Z</dcterms:created>
  <dcterms:modified xsi:type="dcterms:W3CDTF">2018-06-24T12:30:00Z</dcterms:modified>
</cp:coreProperties>
</file>